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92" w:rsidRDefault="001025D9">
      <w:r>
        <w:rPr>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6.25pt;margin-top:13.2pt;width:95.25pt;height:105pt;z-index:251657216">
            <v:imagedata r:id="rId8" o:title=""/>
            <w10:wrap type="topAndBottom"/>
          </v:shape>
          <o:OLEObject Type="Embed" ProgID="Unknown" ShapeID="_x0000_s1026" DrawAspect="Content" ObjectID="_1603096093" r:id="rId9"/>
        </w:pict>
      </w:r>
    </w:p>
    <w:p w:rsidR="00BE6945" w:rsidRDefault="00344146">
      <w:pPr>
        <w:spacing w:line="469" w:lineRule="exact"/>
        <w:outlineLvl w:val="0"/>
        <w:rPr>
          <w:rFonts w:ascii="Times New Roman" w:hAnsi="Times New Roman"/>
          <w:b/>
          <w:bCs/>
        </w:rPr>
      </w:pPr>
      <w:r>
        <w:rPr>
          <w:rFonts w:ascii="Times New Roman" w:hAnsi="Times New Roman"/>
          <w:noProof/>
        </w:rPr>
        <mc:AlternateContent>
          <mc:Choice Requires="wps">
            <w:drawing>
              <wp:anchor distT="0" distB="0" distL="114300" distR="114300" simplePos="0" relativeHeight="251658240" behindDoc="1" locked="1" layoutInCell="0" allowOverlap="1">
                <wp:simplePos x="0" y="0"/>
                <wp:positionH relativeFrom="margin">
                  <wp:posOffset>4732020</wp:posOffset>
                </wp:positionH>
                <wp:positionV relativeFrom="margin">
                  <wp:posOffset>30480</wp:posOffset>
                </wp:positionV>
                <wp:extent cx="1371600" cy="1334770"/>
                <wp:effectExtent l="0" t="1905"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3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44492" w:rsidRDefault="001025D9">
                            <w:pPr>
                              <w:pBdr>
                                <w:top w:val="single" w:sz="6" w:space="0" w:color="FFFFFF"/>
                                <w:left w:val="single" w:sz="6" w:space="0" w:color="FFFFFF"/>
                                <w:bottom w:val="single" w:sz="6" w:space="0" w:color="FFFFFF"/>
                                <w:right w:val="single" w:sz="6" w:space="0" w:color="FFFFFF"/>
                              </w:pBdr>
                              <w:rPr>
                                <w:rFonts w:ascii="Arial" w:hAnsi="Arial" w:cs="Arial"/>
                                <w:b/>
                                <w:bCs/>
                                <w:szCs w:val="20"/>
                              </w:rPr>
                            </w:pPr>
                          </w:p>
                          <w:p w:rsidR="00E44492" w:rsidRDefault="001025D9">
                            <w:pPr>
                              <w:pBdr>
                                <w:top w:val="single" w:sz="6" w:space="0" w:color="FFFFFF"/>
                                <w:left w:val="single" w:sz="6" w:space="0" w:color="FFFFFF"/>
                                <w:bottom w:val="single" w:sz="6" w:space="0" w:color="FFFFFF"/>
                                <w:right w:val="single" w:sz="6" w:space="0" w:color="FFFFFF"/>
                              </w:pBdr>
                              <w:rPr>
                                <w:rFonts w:ascii="Arial" w:hAnsi="Arial" w:cs="Arial"/>
                                <w:b/>
                                <w:bCs/>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2.6pt;margin-top:2.4pt;width:108pt;height:10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" o:allowincell="f" filled="f" stroked="f" strokeweight="0">
                <v:textbox inset="0,0,0,0">
                  <w:txbxContent>
                    <w:p w:rsidR="00E44492" w:rsidRDefault="00B64D9B">
                      <w:pPr>
                        <w:pBdr>
                          <w:top w:val="single" w:sz="6" w:space="0" w:color="FFFFFF"/>
                          <w:left w:val="single" w:sz="6" w:space="0" w:color="FFFFFF"/>
                          <w:bottom w:val="single" w:sz="6" w:space="0" w:color="FFFFFF"/>
                          <w:right w:val="single" w:sz="6" w:space="0" w:color="FFFFFF"/>
                        </w:pBdr>
                        <w:rPr>
                          <w:rFonts w:ascii="Arial" w:hAnsi="Arial" w:cs="Arial"/>
                          <w:b/>
                          <w:bCs/>
                          <w:szCs w:val="20"/>
                        </w:rPr>
                      </w:pPr>
                    </w:p>
                    <w:p w:rsidR="00E44492" w:rsidRDefault="00B64D9B">
                      <w:pPr>
                        <w:pBdr>
                          <w:top w:val="single" w:sz="6" w:space="0" w:color="FFFFFF"/>
                          <w:left w:val="single" w:sz="6" w:space="0" w:color="FFFFFF"/>
                          <w:bottom w:val="single" w:sz="6" w:space="0" w:color="FFFFFF"/>
                          <w:right w:val="single" w:sz="6" w:space="0" w:color="FFFFFF"/>
                        </w:pBdr>
                        <w:rPr>
                          <w:rFonts w:ascii="Arial" w:hAnsi="Arial" w:cs="Arial"/>
                          <w:b/>
                          <w:bCs/>
                          <w:szCs w:val="20"/>
                        </w:rPr>
                      </w:pPr>
                    </w:p>
                  </w:txbxContent>
                </v:textbox>
                <w10:wrap anchorx="margin" anchory="margin"/>
                <w10:anchorlock/>
              </v:rect>
            </w:pict>
          </mc:Fallback>
        </mc:AlternateContent>
      </w:r>
      <w:r w:rsidR="0068396F">
        <w:rPr>
          <w:rFonts w:ascii="Times New Roman" w:hAnsi="Times New Roman"/>
          <w:b/>
          <w:bCs/>
        </w:rPr>
        <w:t xml:space="preserve">NOTULEN </w:t>
      </w:r>
      <w:r w:rsidR="00F4178D" w:rsidRPr="00737ECA">
        <w:rPr>
          <w:rFonts w:ascii="Times New Roman" w:hAnsi="Times New Roman"/>
          <w:b/>
          <w:bCs/>
        </w:rPr>
        <w:t>ALGEMENE LEDENVERGADERING</w:t>
      </w:r>
      <w:r w:rsidR="00BE6945">
        <w:rPr>
          <w:rFonts w:ascii="Times New Roman" w:hAnsi="Times New Roman"/>
          <w:b/>
          <w:bCs/>
        </w:rPr>
        <w:t xml:space="preserve">    </w:t>
      </w:r>
    </w:p>
    <w:p w:rsidR="00BE6945" w:rsidRDefault="00BE6945">
      <w:pPr>
        <w:spacing w:line="469" w:lineRule="exact"/>
        <w:outlineLvl w:val="0"/>
        <w:rPr>
          <w:rFonts w:ascii="Times New Roman" w:hAnsi="Times New Roman"/>
          <w:b/>
          <w:bCs/>
        </w:rPr>
      </w:pPr>
      <w:r>
        <w:rPr>
          <w:rFonts w:ascii="Times New Roman" w:hAnsi="Times New Roman"/>
          <w:b/>
          <w:bCs/>
        </w:rPr>
        <w:t>23 MAART 2018</w:t>
      </w:r>
      <w:r w:rsidR="00F4178D" w:rsidRPr="00737ECA">
        <w:rPr>
          <w:rFonts w:ascii="Times New Roman" w:hAnsi="Times New Roman"/>
          <w:b/>
          <w:bCs/>
        </w:rPr>
        <w:t xml:space="preserve"> </w:t>
      </w:r>
      <w:r w:rsidR="00F4178D" w:rsidRPr="00737ECA">
        <w:rPr>
          <w:rFonts w:ascii="Times New Roman" w:hAnsi="Times New Roman"/>
          <w:b/>
          <w:bCs/>
        </w:rPr>
        <w:tab/>
      </w:r>
      <w:r w:rsidR="00F4178D" w:rsidRPr="00737ECA">
        <w:rPr>
          <w:rFonts w:ascii="Times New Roman" w:hAnsi="Times New Roman"/>
          <w:b/>
          <w:bCs/>
        </w:rPr>
        <w:tab/>
      </w:r>
      <w:r w:rsidR="00F4178D" w:rsidRPr="00737ECA">
        <w:rPr>
          <w:rFonts w:ascii="Times New Roman" w:hAnsi="Times New Roman"/>
          <w:b/>
          <w:bCs/>
        </w:rPr>
        <w:tab/>
      </w:r>
    </w:p>
    <w:p w:rsidR="00E44492" w:rsidRPr="00737ECA" w:rsidRDefault="00F4178D">
      <w:pPr>
        <w:spacing w:line="469" w:lineRule="exact"/>
        <w:outlineLvl w:val="0"/>
        <w:rPr>
          <w:rFonts w:ascii="Times New Roman" w:hAnsi="Times New Roman"/>
          <w:b/>
          <w:bCs/>
        </w:rPr>
      </w:pPr>
      <w:r w:rsidRPr="00737ECA">
        <w:rPr>
          <w:rFonts w:ascii="Times New Roman" w:hAnsi="Times New Roman"/>
          <w:b/>
          <w:bCs/>
        </w:rPr>
        <w:t>NEDERLANDSE VERENIGING VOOR KINDERCHIRURGIE</w:t>
      </w:r>
    </w:p>
    <w:p w:rsidR="00E44492" w:rsidRPr="00737ECA" w:rsidRDefault="001025D9">
      <w:pPr>
        <w:spacing w:line="469" w:lineRule="exact"/>
        <w:rPr>
          <w:rFonts w:ascii="Times New Roman" w:hAnsi="Times New Roman"/>
          <w:b/>
          <w:bCs/>
        </w:rPr>
      </w:pPr>
    </w:p>
    <w:p w:rsidR="00E44492" w:rsidRPr="00737ECA" w:rsidRDefault="001025D9">
      <w:pPr>
        <w:spacing w:line="469" w:lineRule="exact"/>
        <w:rPr>
          <w:rFonts w:ascii="Times New Roman" w:hAnsi="Times New Roman"/>
          <w:b/>
          <w:bCs/>
        </w:rPr>
      </w:pPr>
    </w:p>
    <w:p w:rsidR="00E44492" w:rsidRPr="00737ECA" w:rsidRDefault="001025D9">
      <w:pPr>
        <w:spacing w:line="469" w:lineRule="exact"/>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outlineLvl w:val="0"/>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outlineLvl w:val="0"/>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outlineLvl w:val="0"/>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outlineLvl w:val="0"/>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outlineLvl w:val="0"/>
        <w:rPr>
          <w:rFonts w:ascii="Times New Roman" w:hAnsi="Times New Roman"/>
          <w:b/>
          <w:bCs/>
        </w:rPr>
      </w:pPr>
    </w:p>
    <w:p w:rsidR="00E44492" w:rsidRPr="00737ECA" w:rsidRDefault="001025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69" w:lineRule="exact"/>
        <w:outlineLvl w:val="0"/>
        <w:rPr>
          <w:rFonts w:ascii="Times New Roman" w:hAnsi="Times New Roman"/>
          <w:b/>
          <w:bCs/>
        </w:rPr>
      </w:pPr>
    </w:p>
    <w:p w:rsidR="00251B95" w:rsidRPr="00737ECA" w:rsidRDefault="00251B95">
      <w:pPr>
        <w:widowControl/>
        <w:autoSpaceDE/>
        <w:autoSpaceDN/>
        <w:rPr>
          <w:rFonts w:ascii="Times New Roman" w:hAnsi="Times New Roman"/>
          <w:b/>
          <w:bCs/>
        </w:rPr>
      </w:pPr>
      <w:r w:rsidRPr="00737ECA">
        <w:rPr>
          <w:rFonts w:ascii="Times New Roman" w:hAnsi="Times New Roman"/>
          <w:b/>
          <w:bCs/>
        </w:rPr>
        <w:br w:type="page"/>
      </w:r>
    </w:p>
    <w:p w:rsidR="00843FCC" w:rsidRDefault="00843FCC"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lastRenderedPageBreak/>
        <w:t>Opening. Van der Steeg houdt een pleidooi  over meer aanwezigheid van de leden op de ALV.  Als de notulen worden rondgestuurd wordt daarbij een brief gestuurd naar alle leden met de mededeling dat de opkomst laag was en er het bijwonen van de wetenschappelijke vergadering en de ALV voor alle leden belangrijk is.</w:t>
      </w:r>
    </w:p>
    <w:p w:rsidR="0068396F" w:rsidRPr="00737ECA" w:rsidRDefault="0068396F" w:rsidP="0068396F">
      <w:pPr>
        <w:pStyle w:val="Lijstalinea"/>
        <w:spacing w:line="360" w:lineRule="auto"/>
        <w:rPr>
          <w:rFonts w:ascii="Times New Roman" w:hAnsi="Times New Roman"/>
          <w:color w:val="000000"/>
        </w:rPr>
      </w:pPr>
    </w:p>
    <w:p w:rsidR="00843FCC" w:rsidRPr="00737ECA" w:rsidRDefault="00843FCC"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 xml:space="preserve">Mededelingen bestuur. </w:t>
      </w:r>
      <w:r w:rsidR="00B64D9B" w:rsidRPr="00737ECA">
        <w:rPr>
          <w:rFonts w:ascii="Times New Roman" w:hAnsi="Times New Roman"/>
          <w:color w:val="000000"/>
        </w:rPr>
        <w:t>D</w:t>
      </w:r>
      <w:r w:rsidRPr="00737ECA">
        <w:rPr>
          <w:rFonts w:ascii="Times New Roman" w:hAnsi="Times New Roman"/>
          <w:color w:val="000000"/>
        </w:rPr>
        <w:t xml:space="preserve">e Ridder en Tytgat opteren voor nog een bestuursperiode van drie jaar. </w:t>
      </w:r>
      <w:bookmarkStart w:id="0" w:name="_GoBack"/>
      <w:bookmarkEnd w:id="0"/>
      <w:r w:rsidRPr="00737ECA">
        <w:rPr>
          <w:rFonts w:ascii="Times New Roman" w:hAnsi="Times New Roman"/>
          <w:color w:val="000000"/>
        </w:rPr>
        <w:t xml:space="preserve">Hulscher wordt </w:t>
      </w:r>
      <w:proofErr w:type="spellStart"/>
      <w:r w:rsidRPr="00737ECA">
        <w:rPr>
          <w:rFonts w:ascii="Times New Roman" w:hAnsi="Times New Roman"/>
          <w:color w:val="000000"/>
        </w:rPr>
        <w:t>vice-voorzitter</w:t>
      </w:r>
      <w:proofErr w:type="spellEnd"/>
      <w:r w:rsidRPr="00737ECA">
        <w:rPr>
          <w:rFonts w:ascii="Times New Roman" w:hAnsi="Times New Roman"/>
          <w:color w:val="000000"/>
        </w:rPr>
        <w:t xml:space="preserve"> en daarmee als Van der Steeg aftreedt voorzitter. </w:t>
      </w:r>
    </w:p>
    <w:p w:rsidR="00843FCC" w:rsidRDefault="00843FCC" w:rsidP="00737ECA">
      <w:pPr>
        <w:spacing w:line="360" w:lineRule="auto"/>
        <w:ind w:left="720"/>
        <w:contextualSpacing/>
        <w:rPr>
          <w:rFonts w:ascii="Times New Roman" w:hAnsi="Times New Roman"/>
          <w:color w:val="000000"/>
        </w:rPr>
      </w:pPr>
      <w:r w:rsidRPr="00737ECA">
        <w:rPr>
          <w:rFonts w:ascii="Times New Roman" w:hAnsi="Times New Roman"/>
          <w:color w:val="000000"/>
        </w:rPr>
        <w:t xml:space="preserve">Zwaveling: de samenstelling van het bestuur is onevenredig verdeeld over de centra - er zijn centra niet vertegenwoordigd terwijl andere centra met drie leden vertegenwoordigd zijn. Reactie bestuur: dit is het gevolg van verhuizing van bestuursleden naar andere centra. De zittende bestuursleden kunnen statutair op deze wijze herbenoemd worden. In maart 2019 komt er een nieuwe functie vacant (Van der Steeg treedt af en Hulscher schuift door)- dan volgt de formele sollicitatie procedure. We begrijpen waar het sentiment vandaan komt - maar als bestuur zijn we er voor alle leden en alle centra. </w:t>
      </w:r>
    </w:p>
    <w:p w:rsidR="0068396F" w:rsidRPr="00737ECA" w:rsidRDefault="0068396F" w:rsidP="00737ECA">
      <w:pPr>
        <w:spacing w:line="360" w:lineRule="auto"/>
        <w:ind w:left="720"/>
        <w:contextualSpacing/>
        <w:rPr>
          <w:rFonts w:ascii="Times New Roman" w:hAnsi="Times New Roman"/>
          <w:color w:val="000000"/>
        </w:rPr>
      </w:pPr>
    </w:p>
    <w:p w:rsidR="00843FCC" w:rsidRPr="00737ECA" w:rsidRDefault="00843FCC"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Financiën. De vereniging heeft een (te?) groot eigen vermogen, hetgeen zelfs kan leiden tot een onverwachte belastingaanslag. Het bestuur heeft een aantal gedachten om het vermogen  te laten renderen maar ook om het te gebruiken</w:t>
      </w:r>
      <w:r w:rsidR="00226067" w:rsidRPr="00737ECA">
        <w:rPr>
          <w:rFonts w:ascii="Times New Roman" w:hAnsi="Times New Roman"/>
          <w:color w:val="000000"/>
        </w:rPr>
        <w:t xml:space="preserve">, De Ridder is dat aan het inventariseren, ook de eventuele noodzaak tot een </w:t>
      </w:r>
      <w:r w:rsidR="00B64D9B" w:rsidRPr="00737ECA">
        <w:rPr>
          <w:rFonts w:ascii="Times New Roman" w:hAnsi="Times New Roman"/>
          <w:color w:val="000000"/>
        </w:rPr>
        <w:t>accountantsverklaring</w:t>
      </w:r>
      <w:r w:rsidRPr="00737ECA">
        <w:rPr>
          <w:rFonts w:ascii="Times New Roman" w:hAnsi="Times New Roman"/>
          <w:color w:val="000000"/>
        </w:rPr>
        <w:t>. Daarvoor volgt</w:t>
      </w:r>
      <w:r w:rsidR="00226067" w:rsidRPr="00737ECA">
        <w:rPr>
          <w:rFonts w:ascii="Times New Roman" w:hAnsi="Times New Roman"/>
          <w:color w:val="000000"/>
        </w:rPr>
        <w:t xml:space="preserve"> op de volgende ALV </w:t>
      </w:r>
      <w:r w:rsidRPr="00737ECA">
        <w:rPr>
          <w:rFonts w:ascii="Times New Roman" w:hAnsi="Times New Roman"/>
          <w:color w:val="000000"/>
        </w:rPr>
        <w:t xml:space="preserve"> een </w:t>
      </w:r>
      <w:r w:rsidR="00226067" w:rsidRPr="00737ECA">
        <w:rPr>
          <w:rFonts w:ascii="Times New Roman" w:hAnsi="Times New Roman"/>
          <w:color w:val="000000"/>
        </w:rPr>
        <w:t xml:space="preserve">meer </w:t>
      </w:r>
      <w:r w:rsidRPr="00737ECA">
        <w:rPr>
          <w:rFonts w:ascii="Times New Roman" w:hAnsi="Times New Roman"/>
          <w:color w:val="000000"/>
        </w:rPr>
        <w:t>uitgewerkt</w:t>
      </w:r>
      <w:r w:rsidR="00226067" w:rsidRPr="00737ECA">
        <w:rPr>
          <w:rFonts w:ascii="Times New Roman" w:hAnsi="Times New Roman"/>
          <w:color w:val="000000"/>
        </w:rPr>
        <w:t xml:space="preserve"> </w:t>
      </w:r>
      <w:r w:rsidRPr="00737ECA">
        <w:rPr>
          <w:rFonts w:ascii="Times New Roman" w:hAnsi="Times New Roman"/>
          <w:color w:val="000000"/>
        </w:rPr>
        <w:t xml:space="preserve"> voorstel met plannen voor stimuleren van de wetenschap, b</w:t>
      </w:r>
      <w:r w:rsidR="00226067" w:rsidRPr="00737ECA">
        <w:rPr>
          <w:rFonts w:ascii="Times New Roman" w:hAnsi="Times New Roman"/>
          <w:color w:val="000000"/>
        </w:rPr>
        <w:t>ij</w:t>
      </w:r>
      <w:r w:rsidRPr="00737ECA">
        <w:rPr>
          <w:rFonts w:ascii="Times New Roman" w:hAnsi="Times New Roman"/>
          <w:color w:val="000000"/>
        </w:rPr>
        <w:t>v</w:t>
      </w:r>
      <w:r w:rsidR="00226067" w:rsidRPr="00737ECA">
        <w:rPr>
          <w:rFonts w:ascii="Times New Roman" w:hAnsi="Times New Roman"/>
          <w:color w:val="000000"/>
        </w:rPr>
        <w:t>oorbeeld</w:t>
      </w:r>
      <w:r w:rsidRPr="00737ECA">
        <w:rPr>
          <w:rFonts w:ascii="Times New Roman" w:hAnsi="Times New Roman"/>
          <w:color w:val="000000"/>
        </w:rPr>
        <w:t xml:space="preserve"> een </w:t>
      </w:r>
      <w:r w:rsidR="00737ECA" w:rsidRPr="00737ECA">
        <w:rPr>
          <w:rFonts w:ascii="Times New Roman" w:hAnsi="Times New Roman"/>
          <w:color w:val="000000"/>
        </w:rPr>
        <w:t>onderzoeker dag</w:t>
      </w:r>
      <w:r w:rsidRPr="00737ECA">
        <w:rPr>
          <w:rFonts w:ascii="Times New Roman" w:hAnsi="Times New Roman"/>
          <w:color w:val="000000"/>
        </w:rPr>
        <w:t xml:space="preserve"> en een  wetenschapsprijs. Opleiding en onderwijs worden ook niet vergeten. Aan alle leden de oproep om suggesties bij het bestuur in te dienen. De kascommissie is akkoord</w:t>
      </w:r>
      <w:r w:rsidR="00226067" w:rsidRPr="00737ECA">
        <w:rPr>
          <w:rFonts w:ascii="Times New Roman" w:hAnsi="Times New Roman"/>
          <w:color w:val="000000"/>
        </w:rPr>
        <w:t xml:space="preserve">. </w:t>
      </w:r>
      <w:r w:rsidRPr="00737ECA">
        <w:rPr>
          <w:rFonts w:ascii="Times New Roman" w:hAnsi="Times New Roman"/>
          <w:color w:val="000000"/>
        </w:rPr>
        <w:t xml:space="preserve"> </w:t>
      </w:r>
    </w:p>
    <w:p w:rsidR="00226067" w:rsidRDefault="00226067" w:rsidP="00737ECA">
      <w:pPr>
        <w:spacing w:line="360" w:lineRule="auto"/>
        <w:ind w:left="720"/>
        <w:contextualSpacing/>
        <w:rPr>
          <w:rFonts w:ascii="Times New Roman" w:hAnsi="Times New Roman"/>
          <w:color w:val="000000"/>
        </w:rPr>
      </w:pPr>
      <w:r w:rsidRPr="00737ECA">
        <w:rPr>
          <w:rFonts w:ascii="Times New Roman" w:hAnsi="Times New Roman"/>
          <w:color w:val="000000"/>
        </w:rPr>
        <w:t>Er is een ov</w:t>
      </w:r>
      <w:r w:rsidR="00843FCC" w:rsidRPr="00737ECA">
        <w:rPr>
          <w:rFonts w:ascii="Times New Roman" w:hAnsi="Times New Roman"/>
          <w:color w:val="000000"/>
        </w:rPr>
        <w:t xml:space="preserve">erleg </w:t>
      </w:r>
      <w:r w:rsidRPr="00737ECA">
        <w:rPr>
          <w:rFonts w:ascii="Times New Roman" w:hAnsi="Times New Roman"/>
          <w:color w:val="000000"/>
        </w:rPr>
        <w:t xml:space="preserve">geweest </w:t>
      </w:r>
      <w:r w:rsidR="00843FCC" w:rsidRPr="00737ECA">
        <w:rPr>
          <w:rFonts w:ascii="Times New Roman" w:hAnsi="Times New Roman"/>
          <w:color w:val="000000"/>
        </w:rPr>
        <w:t xml:space="preserve">met </w:t>
      </w:r>
      <w:r w:rsidRPr="00737ECA">
        <w:rPr>
          <w:rFonts w:ascii="Times New Roman" w:hAnsi="Times New Roman"/>
          <w:color w:val="000000"/>
        </w:rPr>
        <w:t xml:space="preserve">het Bureau van de </w:t>
      </w:r>
      <w:r w:rsidR="00843FCC" w:rsidRPr="00737ECA">
        <w:rPr>
          <w:rFonts w:ascii="Times New Roman" w:hAnsi="Times New Roman"/>
          <w:color w:val="000000"/>
        </w:rPr>
        <w:t>NVVH over ledenadministratie en contributie</w:t>
      </w:r>
      <w:r w:rsidRPr="00737ECA">
        <w:rPr>
          <w:rFonts w:ascii="Times New Roman" w:hAnsi="Times New Roman"/>
          <w:color w:val="000000"/>
        </w:rPr>
        <w:t xml:space="preserve">. Samengevat: het Bureau heeft hier een nieuw programma voor en is bereid deze taken gratis over te nemen. </w:t>
      </w:r>
    </w:p>
    <w:p w:rsidR="0068396F" w:rsidRPr="00737ECA" w:rsidRDefault="0068396F" w:rsidP="00737ECA">
      <w:pPr>
        <w:spacing w:line="360" w:lineRule="auto"/>
        <w:ind w:left="720"/>
        <w:contextualSpacing/>
        <w:rPr>
          <w:rFonts w:ascii="Times New Roman" w:hAnsi="Times New Roman"/>
          <w:color w:val="000000"/>
        </w:rPr>
      </w:pPr>
    </w:p>
    <w:p w:rsidR="00843FCC" w:rsidRDefault="00843FCC"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Ken</w:t>
      </w:r>
      <w:r w:rsidR="00226067" w:rsidRPr="00737ECA">
        <w:rPr>
          <w:rFonts w:ascii="Times New Roman" w:hAnsi="Times New Roman"/>
          <w:color w:val="000000"/>
        </w:rPr>
        <w:t>nisagenda/</w:t>
      </w:r>
      <w:proofErr w:type="spellStart"/>
      <w:r w:rsidR="00226067" w:rsidRPr="00737ECA">
        <w:rPr>
          <w:rFonts w:ascii="Times New Roman" w:hAnsi="Times New Roman"/>
          <w:color w:val="000000"/>
        </w:rPr>
        <w:t>Leading</w:t>
      </w:r>
      <w:proofErr w:type="spellEnd"/>
      <w:r w:rsidR="00226067" w:rsidRPr="00737ECA">
        <w:rPr>
          <w:rFonts w:ascii="Times New Roman" w:hAnsi="Times New Roman"/>
          <w:color w:val="000000"/>
        </w:rPr>
        <w:t xml:space="preserve"> </w:t>
      </w:r>
      <w:proofErr w:type="spellStart"/>
      <w:r w:rsidR="00226067" w:rsidRPr="00737ECA">
        <w:rPr>
          <w:rFonts w:ascii="Times New Roman" w:hAnsi="Times New Roman"/>
          <w:color w:val="000000"/>
        </w:rPr>
        <w:t>the</w:t>
      </w:r>
      <w:proofErr w:type="spellEnd"/>
      <w:r w:rsidR="00226067" w:rsidRPr="00737ECA">
        <w:rPr>
          <w:rFonts w:ascii="Times New Roman" w:hAnsi="Times New Roman"/>
          <w:color w:val="000000"/>
        </w:rPr>
        <w:t xml:space="preserve"> Change. Co</w:t>
      </w:r>
      <w:r w:rsidRPr="00737ECA">
        <w:rPr>
          <w:rFonts w:ascii="Times New Roman" w:hAnsi="Times New Roman"/>
          <w:color w:val="000000"/>
        </w:rPr>
        <w:t xml:space="preserve">nform </w:t>
      </w:r>
      <w:r w:rsidR="00226067" w:rsidRPr="00737ECA">
        <w:rPr>
          <w:rFonts w:ascii="Times New Roman" w:hAnsi="Times New Roman"/>
          <w:color w:val="000000"/>
        </w:rPr>
        <w:t xml:space="preserve">de </w:t>
      </w:r>
      <w:r w:rsidRPr="00737ECA">
        <w:rPr>
          <w:rFonts w:ascii="Times New Roman" w:hAnsi="Times New Roman"/>
          <w:color w:val="000000"/>
        </w:rPr>
        <w:t xml:space="preserve">andere </w:t>
      </w:r>
      <w:proofErr w:type="spellStart"/>
      <w:r w:rsidRPr="00737ECA">
        <w:rPr>
          <w:rFonts w:ascii="Times New Roman" w:hAnsi="Times New Roman"/>
          <w:color w:val="000000"/>
        </w:rPr>
        <w:t>subs</w:t>
      </w:r>
      <w:proofErr w:type="spellEnd"/>
      <w:r w:rsidRPr="00737ECA">
        <w:rPr>
          <w:rFonts w:ascii="Times New Roman" w:hAnsi="Times New Roman"/>
          <w:color w:val="000000"/>
        </w:rPr>
        <w:t xml:space="preserve"> is door </w:t>
      </w:r>
      <w:r w:rsidR="00226067" w:rsidRPr="00737ECA">
        <w:rPr>
          <w:rFonts w:ascii="Times New Roman" w:hAnsi="Times New Roman"/>
          <w:color w:val="000000"/>
        </w:rPr>
        <w:t xml:space="preserve">de </w:t>
      </w:r>
      <w:r w:rsidRPr="00737ECA">
        <w:rPr>
          <w:rFonts w:ascii="Times New Roman" w:hAnsi="Times New Roman"/>
          <w:color w:val="000000"/>
        </w:rPr>
        <w:t xml:space="preserve">NVKC </w:t>
      </w:r>
      <w:r w:rsidR="00226067" w:rsidRPr="00737ECA">
        <w:rPr>
          <w:rFonts w:ascii="Times New Roman" w:hAnsi="Times New Roman"/>
          <w:color w:val="000000"/>
        </w:rPr>
        <w:t xml:space="preserve">een </w:t>
      </w:r>
      <w:r w:rsidRPr="00737ECA">
        <w:rPr>
          <w:rFonts w:ascii="Times New Roman" w:hAnsi="Times New Roman"/>
          <w:color w:val="000000"/>
        </w:rPr>
        <w:t xml:space="preserve">kennisagenda opgesteld en geprioriteerd. </w:t>
      </w:r>
      <w:r w:rsidR="00226067" w:rsidRPr="00737ECA">
        <w:rPr>
          <w:rFonts w:ascii="Times New Roman" w:hAnsi="Times New Roman"/>
          <w:color w:val="000000"/>
        </w:rPr>
        <w:t xml:space="preserve"> De NVVH heeft met alle </w:t>
      </w:r>
      <w:proofErr w:type="spellStart"/>
      <w:r w:rsidR="00226067" w:rsidRPr="00737ECA">
        <w:rPr>
          <w:rFonts w:ascii="Times New Roman" w:hAnsi="Times New Roman"/>
          <w:color w:val="000000"/>
        </w:rPr>
        <w:t>subs</w:t>
      </w:r>
      <w:proofErr w:type="spellEnd"/>
      <w:r w:rsidR="00226067" w:rsidRPr="00737ECA">
        <w:rPr>
          <w:rFonts w:ascii="Times New Roman" w:hAnsi="Times New Roman"/>
          <w:color w:val="000000"/>
        </w:rPr>
        <w:t xml:space="preserve"> vervolgens een t</w:t>
      </w:r>
      <w:r w:rsidRPr="00737ECA">
        <w:rPr>
          <w:rFonts w:ascii="Times New Roman" w:hAnsi="Times New Roman"/>
          <w:color w:val="000000"/>
        </w:rPr>
        <w:t>op</w:t>
      </w:r>
      <w:r w:rsidR="00226067" w:rsidRPr="00737ECA">
        <w:rPr>
          <w:rFonts w:ascii="Times New Roman" w:hAnsi="Times New Roman"/>
          <w:color w:val="000000"/>
        </w:rPr>
        <w:t xml:space="preserve"> 28 gemaakt als NVVH, waarvan drie vanuit de NKVC</w:t>
      </w:r>
      <w:r w:rsidRPr="00737ECA">
        <w:rPr>
          <w:rFonts w:ascii="Times New Roman" w:hAnsi="Times New Roman"/>
          <w:color w:val="000000"/>
        </w:rPr>
        <w:t>: complexe app</w:t>
      </w:r>
      <w:r w:rsidR="00226067" w:rsidRPr="00737ECA">
        <w:rPr>
          <w:rFonts w:ascii="Times New Roman" w:hAnsi="Times New Roman"/>
          <w:color w:val="000000"/>
        </w:rPr>
        <w:t>endicitis, perioperatief antibiotica</w:t>
      </w:r>
      <w:r w:rsidRPr="00737ECA">
        <w:rPr>
          <w:rFonts w:ascii="Times New Roman" w:hAnsi="Times New Roman"/>
          <w:color w:val="000000"/>
        </w:rPr>
        <w:t xml:space="preserve">, opnamebeleid na HET. </w:t>
      </w:r>
      <w:r w:rsidR="00226067" w:rsidRPr="00737ECA">
        <w:rPr>
          <w:rFonts w:ascii="Times New Roman" w:hAnsi="Times New Roman"/>
          <w:color w:val="000000"/>
        </w:rPr>
        <w:t xml:space="preserve"> Met het oog op de </w:t>
      </w:r>
      <w:proofErr w:type="spellStart"/>
      <w:r w:rsidRPr="00737ECA">
        <w:rPr>
          <w:rFonts w:ascii="Times New Roman" w:hAnsi="Times New Roman"/>
          <w:color w:val="000000"/>
        </w:rPr>
        <w:t>ZonMW</w:t>
      </w:r>
      <w:proofErr w:type="spellEnd"/>
      <w:r w:rsidRPr="00737ECA">
        <w:rPr>
          <w:rFonts w:ascii="Times New Roman" w:hAnsi="Times New Roman"/>
          <w:color w:val="000000"/>
        </w:rPr>
        <w:t xml:space="preserve"> call </w:t>
      </w:r>
      <w:r w:rsidR="00226067" w:rsidRPr="00737ECA">
        <w:rPr>
          <w:rFonts w:ascii="Times New Roman" w:hAnsi="Times New Roman"/>
          <w:color w:val="000000"/>
        </w:rPr>
        <w:t>‘</w:t>
      </w:r>
      <w:proofErr w:type="spellStart"/>
      <w:r w:rsidRPr="00737ECA">
        <w:rPr>
          <w:rFonts w:ascii="Times New Roman" w:hAnsi="Times New Roman"/>
          <w:color w:val="000000"/>
        </w:rPr>
        <w:t>Leading</w:t>
      </w:r>
      <w:proofErr w:type="spellEnd"/>
      <w:r w:rsidRPr="00737ECA">
        <w:rPr>
          <w:rFonts w:ascii="Times New Roman" w:hAnsi="Times New Roman"/>
          <w:color w:val="000000"/>
        </w:rPr>
        <w:t xml:space="preserve"> </w:t>
      </w:r>
      <w:proofErr w:type="spellStart"/>
      <w:r w:rsidRPr="00737ECA">
        <w:rPr>
          <w:rFonts w:ascii="Times New Roman" w:hAnsi="Times New Roman"/>
          <w:color w:val="000000"/>
        </w:rPr>
        <w:t>the</w:t>
      </w:r>
      <w:proofErr w:type="spellEnd"/>
      <w:r w:rsidRPr="00737ECA">
        <w:rPr>
          <w:rFonts w:ascii="Times New Roman" w:hAnsi="Times New Roman"/>
          <w:color w:val="000000"/>
        </w:rPr>
        <w:t xml:space="preserve"> Change</w:t>
      </w:r>
      <w:r w:rsidR="00226067" w:rsidRPr="00737ECA">
        <w:rPr>
          <w:rFonts w:ascii="Times New Roman" w:hAnsi="Times New Roman"/>
          <w:color w:val="000000"/>
        </w:rPr>
        <w:t>’ worden zes van bovengenoemde 28 gesteund,</w:t>
      </w:r>
      <w:r w:rsidRPr="00737ECA">
        <w:rPr>
          <w:rFonts w:ascii="Times New Roman" w:hAnsi="Times New Roman"/>
          <w:color w:val="000000"/>
        </w:rPr>
        <w:t xml:space="preserve"> per sub 1. </w:t>
      </w:r>
      <w:r w:rsidR="00226067" w:rsidRPr="00737ECA">
        <w:rPr>
          <w:rFonts w:ascii="Times New Roman" w:hAnsi="Times New Roman"/>
          <w:color w:val="000000"/>
        </w:rPr>
        <w:t>Vo</w:t>
      </w:r>
      <w:r w:rsidRPr="00737ECA">
        <w:rPr>
          <w:rFonts w:ascii="Times New Roman" w:hAnsi="Times New Roman"/>
          <w:color w:val="000000"/>
        </w:rPr>
        <w:t xml:space="preserve">or </w:t>
      </w:r>
      <w:r w:rsidR="00226067" w:rsidRPr="00737ECA">
        <w:rPr>
          <w:rFonts w:ascii="Times New Roman" w:hAnsi="Times New Roman"/>
          <w:color w:val="000000"/>
        </w:rPr>
        <w:t xml:space="preserve">de </w:t>
      </w:r>
      <w:r w:rsidRPr="00737ECA">
        <w:rPr>
          <w:rFonts w:ascii="Times New Roman" w:hAnsi="Times New Roman"/>
          <w:color w:val="000000"/>
        </w:rPr>
        <w:t xml:space="preserve">NVKC </w:t>
      </w:r>
      <w:r w:rsidR="00226067" w:rsidRPr="00737ECA">
        <w:rPr>
          <w:rFonts w:ascii="Times New Roman" w:hAnsi="Times New Roman"/>
          <w:color w:val="000000"/>
        </w:rPr>
        <w:t xml:space="preserve">is gekozen voor </w:t>
      </w:r>
      <w:r w:rsidRPr="00737ECA">
        <w:rPr>
          <w:rFonts w:ascii="Times New Roman" w:hAnsi="Times New Roman"/>
          <w:color w:val="000000"/>
        </w:rPr>
        <w:t xml:space="preserve">complexe appendicitis. </w:t>
      </w:r>
      <w:r w:rsidR="00226067" w:rsidRPr="00737ECA">
        <w:rPr>
          <w:rFonts w:ascii="Times New Roman" w:hAnsi="Times New Roman"/>
          <w:color w:val="000000"/>
        </w:rPr>
        <w:t xml:space="preserve">De </w:t>
      </w:r>
      <w:r w:rsidRPr="00737ECA">
        <w:rPr>
          <w:rFonts w:ascii="Times New Roman" w:hAnsi="Times New Roman"/>
          <w:color w:val="000000"/>
        </w:rPr>
        <w:t xml:space="preserve">NVVH krijgt er </w:t>
      </w:r>
      <w:r w:rsidR="00226067" w:rsidRPr="00737ECA">
        <w:rPr>
          <w:rFonts w:ascii="Times New Roman" w:hAnsi="Times New Roman"/>
          <w:color w:val="000000"/>
        </w:rPr>
        <w:t xml:space="preserve">overigens </w:t>
      </w:r>
      <w:r w:rsidRPr="00737ECA">
        <w:rPr>
          <w:rFonts w:ascii="Times New Roman" w:hAnsi="Times New Roman"/>
          <w:color w:val="000000"/>
        </w:rPr>
        <w:t xml:space="preserve">max 1-2. In principe is alles wat op de kennisagenda staat te noemen bij subsidie aanvragen. </w:t>
      </w:r>
      <w:r w:rsidR="00226067" w:rsidRPr="00737ECA">
        <w:rPr>
          <w:rFonts w:ascii="Times New Roman" w:hAnsi="Times New Roman"/>
          <w:color w:val="000000"/>
        </w:rPr>
        <w:t xml:space="preserve"> De kennisagenda i</w:t>
      </w:r>
      <w:r w:rsidRPr="00737ECA">
        <w:rPr>
          <w:rFonts w:ascii="Times New Roman" w:hAnsi="Times New Roman"/>
          <w:color w:val="000000"/>
        </w:rPr>
        <w:t xml:space="preserve">s overigens ook dynamische lijst, </w:t>
      </w:r>
      <w:r w:rsidR="00226067" w:rsidRPr="00737ECA">
        <w:rPr>
          <w:rFonts w:ascii="Times New Roman" w:hAnsi="Times New Roman"/>
          <w:color w:val="000000"/>
        </w:rPr>
        <w:t xml:space="preserve">er komt een </w:t>
      </w:r>
      <w:r w:rsidRPr="00737ECA">
        <w:rPr>
          <w:rFonts w:ascii="Times New Roman" w:hAnsi="Times New Roman"/>
          <w:color w:val="000000"/>
        </w:rPr>
        <w:t xml:space="preserve">nieuwe ronde volgend jaar. </w:t>
      </w:r>
    </w:p>
    <w:p w:rsidR="0068396F" w:rsidRPr="00737ECA" w:rsidRDefault="0068396F" w:rsidP="0068396F">
      <w:pPr>
        <w:pStyle w:val="Lijstalinea"/>
        <w:spacing w:line="360" w:lineRule="auto"/>
        <w:rPr>
          <w:rFonts w:ascii="Times New Roman" w:hAnsi="Times New Roman"/>
          <w:color w:val="000000"/>
        </w:rPr>
      </w:pPr>
    </w:p>
    <w:p w:rsidR="00843FCC" w:rsidRDefault="00226067"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De e</w:t>
      </w:r>
      <w:r w:rsidR="00843FCC" w:rsidRPr="00737ECA">
        <w:rPr>
          <w:rFonts w:ascii="Times New Roman" w:hAnsi="Times New Roman"/>
          <w:color w:val="000000"/>
        </w:rPr>
        <w:t xml:space="preserve">nquête is al besproken bij wetenschappelijke vereniging </w:t>
      </w:r>
      <w:r w:rsidRPr="00737ECA">
        <w:rPr>
          <w:rFonts w:ascii="Times New Roman" w:hAnsi="Times New Roman"/>
          <w:color w:val="000000"/>
        </w:rPr>
        <w:t>–</w:t>
      </w:r>
      <w:r w:rsidR="00843FCC" w:rsidRPr="00737ECA">
        <w:rPr>
          <w:rFonts w:ascii="Times New Roman" w:hAnsi="Times New Roman"/>
          <w:color w:val="000000"/>
        </w:rPr>
        <w:t xml:space="preserve"> </w:t>
      </w:r>
      <w:r w:rsidRPr="00737ECA">
        <w:rPr>
          <w:rFonts w:ascii="Times New Roman" w:hAnsi="Times New Roman"/>
          <w:color w:val="000000"/>
        </w:rPr>
        <w:t xml:space="preserve">resultaten worden </w:t>
      </w:r>
      <w:r w:rsidR="00843FCC" w:rsidRPr="00737ECA">
        <w:rPr>
          <w:rFonts w:ascii="Times New Roman" w:hAnsi="Times New Roman"/>
          <w:color w:val="000000"/>
        </w:rPr>
        <w:t>rondgestuurd</w:t>
      </w:r>
      <w:r w:rsidRPr="00737ECA">
        <w:rPr>
          <w:rFonts w:ascii="Times New Roman" w:hAnsi="Times New Roman"/>
          <w:color w:val="000000"/>
        </w:rPr>
        <w:t xml:space="preserve"> zodat de getallen bij alle leden incl</w:t>
      </w:r>
      <w:r w:rsidR="00B64D9B" w:rsidRPr="00737ECA">
        <w:rPr>
          <w:rFonts w:ascii="Times New Roman" w:hAnsi="Times New Roman"/>
          <w:color w:val="000000"/>
        </w:rPr>
        <w:t>usief</w:t>
      </w:r>
      <w:r w:rsidRPr="00737ECA">
        <w:rPr>
          <w:rFonts w:ascii="Times New Roman" w:hAnsi="Times New Roman"/>
          <w:color w:val="000000"/>
        </w:rPr>
        <w:t xml:space="preserve"> de perifere chirurgen bekend zijn. Deze </w:t>
      </w:r>
      <w:r w:rsidR="00B64D9B" w:rsidRPr="00737ECA">
        <w:rPr>
          <w:rFonts w:ascii="Times New Roman" w:hAnsi="Times New Roman"/>
          <w:color w:val="000000"/>
        </w:rPr>
        <w:t>enquête</w:t>
      </w:r>
      <w:r w:rsidRPr="00737ECA">
        <w:rPr>
          <w:rFonts w:ascii="Times New Roman" w:hAnsi="Times New Roman"/>
          <w:color w:val="000000"/>
        </w:rPr>
        <w:t xml:space="preserve"> was inventariserend opgezet, er was ca 33% response met zeer wijde variatie. Als ziekenhuizen op </w:t>
      </w:r>
      <w:r w:rsidRPr="00737ECA">
        <w:rPr>
          <w:rFonts w:ascii="Times New Roman" w:hAnsi="Times New Roman"/>
          <w:color w:val="000000"/>
        </w:rPr>
        <w:lastRenderedPageBreak/>
        <w:t>basis van deze getallen problemen signaleren kunnen ze altijd bij de vereniging aankloppen voor advies.</w:t>
      </w:r>
    </w:p>
    <w:p w:rsidR="0068396F" w:rsidRPr="0068396F" w:rsidRDefault="0068396F" w:rsidP="0068396F">
      <w:pPr>
        <w:pStyle w:val="Lijstalinea"/>
        <w:rPr>
          <w:rFonts w:ascii="Times New Roman" w:hAnsi="Times New Roman"/>
          <w:color w:val="000000"/>
        </w:rPr>
      </w:pPr>
    </w:p>
    <w:p w:rsidR="0068396F" w:rsidRPr="00737ECA" w:rsidRDefault="0068396F" w:rsidP="0068396F">
      <w:pPr>
        <w:pStyle w:val="Lijstalinea"/>
        <w:spacing w:line="360" w:lineRule="auto"/>
        <w:rPr>
          <w:rFonts w:ascii="Times New Roman" w:hAnsi="Times New Roman"/>
          <w:color w:val="000000"/>
        </w:rPr>
      </w:pPr>
    </w:p>
    <w:p w:rsidR="00843FCC" w:rsidRDefault="00843FCC"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 xml:space="preserve">Certificering. Korte samenvatting </w:t>
      </w:r>
      <w:r w:rsidR="00226067" w:rsidRPr="00737ECA">
        <w:rPr>
          <w:rFonts w:ascii="Times New Roman" w:hAnsi="Times New Roman"/>
          <w:color w:val="000000"/>
        </w:rPr>
        <w:t>door Van der Steeg</w:t>
      </w:r>
      <w:r w:rsidRPr="00737ECA">
        <w:rPr>
          <w:rFonts w:ascii="Times New Roman" w:hAnsi="Times New Roman"/>
          <w:color w:val="000000"/>
        </w:rPr>
        <w:t xml:space="preserve"> over reglementen, reeds al besproken bij wetenschappelijke vergadering. Hiermee </w:t>
      </w:r>
      <w:r w:rsidR="00226067" w:rsidRPr="00737ECA">
        <w:rPr>
          <w:rFonts w:ascii="Times New Roman" w:hAnsi="Times New Roman"/>
          <w:color w:val="000000"/>
        </w:rPr>
        <w:t xml:space="preserve"> </w:t>
      </w:r>
      <w:r w:rsidRPr="00737ECA">
        <w:rPr>
          <w:rFonts w:ascii="Times New Roman" w:hAnsi="Times New Roman"/>
          <w:color w:val="000000"/>
        </w:rPr>
        <w:t xml:space="preserve">stemt </w:t>
      </w:r>
      <w:r w:rsidR="00226067" w:rsidRPr="00737ECA">
        <w:rPr>
          <w:rFonts w:ascii="Times New Roman" w:hAnsi="Times New Roman"/>
          <w:color w:val="000000"/>
        </w:rPr>
        <w:t xml:space="preserve">de ALV </w:t>
      </w:r>
      <w:r w:rsidRPr="00737ECA">
        <w:rPr>
          <w:rFonts w:ascii="Times New Roman" w:hAnsi="Times New Roman"/>
          <w:color w:val="000000"/>
        </w:rPr>
        <w:t xml:space="preserve"> in met certificeringsreglement kinderchirurgie en chirurgie bij kinderen.</w:t>
      </w:r>
      <w:r w:rsidR="00226067" w:rsidRPr="00737ECA">
        <w:rPr>
          <w:rFonts w:ascii="Times New Roman" w:hAnsi="Times New Roman"/>
          <w:color w:val="000000"/>
        </w:rPr>
        <w:t xml:space="preserve"> Bas Verhoeven: v</w:t>
      </w:r>
      <w:r w:rsidRPr="00737ECA">
        <w:rPr>
          <w:rFonts w:ascii="Times New Roman" w:hAnsi="Times New Roman"/>
          <w:color w:val="000000"/>
        </w:rPr>
        <w:t>oor assistenten - zorg voor overleg tussen opleider heelkunde, opleider kinderchirurgie en perifere opleid</w:t>
      </w:r>
      <w:r w:rsidR="00226067" w:rsidRPr="00737ECA">
        <w:rPr>
          <w:rFonts w:ascii="Times New Roman" w:hAnsi="Times New Roman"/>
          <w:color w:val="000000"/>
        </w:rPr>
        <w:t xml:space="preserve">er omdat stage kinderchirurgie drie </w:t>
      </w:r>
      <w:r w:rsidRPr="00737ECA">
        <w:rPr>
          <w:rFonts w:ascii="Times New Roman" w:hAnsi="Times New Roman"/>
          <w:color w:val="000000"/>
        </w:rPr>
        <w:t xml:space="preserve"> maanden alleen in </w:t>
      </w:r>
      <w:r w:rsidR="00226067" w:rsidRPr="00737ECA">
        <w:rPr>
          <w:rFonts w:ascii="Times New Roman" w:hAnsi="Times New Roman"/>
          <w:color w:val="000000"/>
        </w:rPr>
        <w:t xml:space="preserve">de </w:t>
      </w:r>
      <w:r w:rsidRPr="00737ECA">
        <w:rPr>
          <w:rFonts w:ascii="Times New Roman" w:hAnsi="Times New Roman"/>
          <w:color w:val="000000"/>
        </w:rPr>
        <w:t xml:space="preserve">laatste </w:t>
      </w:r>
      <w:r w:rsidR="00226067" w:rsidRPr="00737ECA">
        <w:rPr>
          <w:rFonts w:ascii="Times New Roman" w:hAnsi="Times New Roman"/>
          <w:color w:val="000000"/>
        </w:rPr>
        <w:t>fase 4e jaar mag en je dan nog drie</w:t>
      </w:r>
      <w:r w:rsidRPr="00737ECA">
        <w:rPr>
          <w:rFonts w:ascii="Times New Roman" w:hAnsi="Times New Roman"/>
          <w:color w:val="000000"/>
        </w:rPr>
        <w:t xml:space="preserve"> maanden ergens anders moet doen om </w:t>
      </w:r>
      <w:r w:rsidR="00226067" w:rsidRPr="00737ECA">
        <w:rPr>
          <w:rFonts w:ascii="Times New Roman" w:hAnsi="Times New Roman"/>
          <w:color w:val="000000"/>
        </w:rPr>
        <w:t>de 6 maanden te halen (dus dan drie</w:t>
      </w:r>
      <w:r w:rsidRPr="00737ECA">
        <w:rPr>
          <w:rFonts w:ascii="Times New Roman" w:hAnsi="Times New Roman"/>
          <w:color w:val="000000"/>
        </w:rPr>
        <w:t xml:space="preserve"> maanden uit andere differentiatie</w:t>
      </w:r>
      <w:r w:rsidR="00226067" w:rsidRPr="00737ECA">
        <w:rPr>
          <w:rFonts w:ascii="Times New Roman" w:hAnsi="Times New Roman"/>
          <w:color w:val="000000"/>
        </w:rPr>
        <w:t xml:space="preserve"> hetgeen goed afgestemd moet worden</w:t>
      </w:r>
      <w:r w:rsidRPr="00737ECA">
        <w:rPr>
          <w:rFonts w:ascii="Times New Roman" w:hAnsi="Times New Roman"/>
          <w:color w:val="000000"/>
        </w:rPr>
        <w:t>)</w:t>
      </w:r>
    </w:p>
    <w:p w:rsidR="0068396F" w:rsidRPr="00737ECA" w:rsidRDefault="0068396F" w:rsidP="0068396F">
      <w:pPr>
        <w:pStyle w:val="Lijstalinea"/>
        <w:spacing w:line="360" w:lineRule="auto"/>
        <w:rPr>
          <w:rFonts w:ascii="Times New Roman" w:hAnsi="Times New Roman"/>
          <w:color w:val="000000"/>
        </w:rPr>
      </w:pPr>
    </w:p>
    <w:p w:rsidR="0068396F" w:rsidRDefault="00843FCC"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 xml:space="preserve">Normering 7.0 tabel </w:t>
      </w:r>
      <w:proofErr w:type="spellStart"/>
      <w:r w:rsidRPr="00737ECA">
        <w:rPr>
          <w:rFonts w:ascii="Times New Roman" w:hAnsi="Times New Roman"/>
          <w:color w:val="000000"/>
        </w:rPr>
        <w:t>Bonjer</w:t>
      </w:r>
      <w:proofErr w:type="spellEnd"/>
      <w:r w:rsidRPr="00737ECA">
        <w:rPr>
          <w:rFonts w:ascii="Times New Roman" w:hAnsi="Times New Roman"/>
          <w:color w:val="000000"/>
        </w:rPr>
        <w:t xml:space="preserve">. </w:t>
      </w:r>
      <w:proofErr w:type="spellStart"/>
      <w:r w:rsidRPr="00737ECA">
        <w:rPr>
          <w:rFonts w:ascii="Times New Roman" w:hAnsi="Times New Roman"/>
          <w:color w:val="000000"/>
        </w:rPr>
        <w:t>Ingui</w:t>
      </w:r>
      <w:r w:rsidR="00226067" w:rsidRPr="00737ECA">
        <w:rPr>
          <w:rFonts w:ascii="Times New Roman" w:hAnsi="Times New Roman"/>
          <w:color w:val="000000"/>
        </w:rPr>
        <w:t>no-scrotale</w:t>
      </w:r>
      <w:proofErr w:type="spellEnd"/>
      <w:r w:rsidR="00226067" w:rsidRPr="00737ECA">
        <w:rPr>
          <w:rFonts w:ascii="Times New Roman" w:hAnsi="Times New Roman"/>
          <w:color w:val="000000"/>
        </w:rPr>
        <w:t xml:space="preserve"> </w:t>
      </w:r>
      <w:r w:rsidRPr="00737ECA">
        <w:rPr>
          <w:rFonts w:ascii="Times New Roman" w:hAnsi="Times New Roman"/>
          <w:color w:val="000000"/>
        </w:rPr>
        <w:t xml:space="preserve"> chirurgie moet naar niveau 2 want genormeerd, dus moet </w:t>
      </w:r>
      <w:r w:rsidR="00226067" w:rsidRPr="00737ECA">
        <w:rPr>
          <w:rFonts w:ascii="Times New Roman" w:hAnsi="Times New Roman"/>
          <w:color w:val="000000"/>
        </w:rPr>
        <w:t xml:space="preserve">dat </w:t>
      </w:r>
      <w:r w:rsidRPr="00737ECA">
        <w:rPr>
          <w:rFonts w:ascii="Times New Roman" w:hAnsi="Times New Roman"/>
          <w:color w:val="000000"/>
        </w:rPr>
        <w:t>door gecertificeerde chirurg</w:t>
      </w:r>
      <w:r w:rsidR="00226067" w:rsidRPr="00737ECA">
        <w:rPr>
          <w:rFonts w:ascii="Times New Roman" w:hAnsi="Times New Roman"/>
          <w:color w:val="000000"/>
        </w:rPr>
        <w:t xml:space="preserve"> uitgevoerd worden. Ander punt: moet de acute buik bij kinderen onder </w:t>
      </w:r>
      <w:r w:rsidR="00FA755D" w:rsidRPr="00737ECA">
        <w:rPr>
          <w:rFonts w:ascii="Times New Roman" w:hAnsi="Times New Roman"/>
          <w:color w:val="000000"/>
        </w:rPr>
        <w:t xml:space="preserve">de </w:t>
      </w:r>
      <w:r w:rsidR="00226067" w:rsidRPr="00737ECA">
        <w:rPr>
          <w:rFonts w:ascii="Times New Roman" w:hAnsi="Times New Roman"/>
          <w:color w:val="000000"/>
        </w:rPr>
        <w:t>vijf jaar</w:t>
      </w:r>
      <w:r w:rsidRPr="00737ECA">
        <w:rPr>
          <w:rFonts w:ascii="Times New Roman" w:hAnsi="Times New Roman"/>
          <w:color w:val="000000"/>
        </w:rPr>
        <w:t xml:space="preserve"> naar </w:t>
      </w:r>
      <w:r w:rsidR="00226067" w:rsidRPr="00737ECA">
        <w:rPr>
          <w:rFonts w:ascii="Times New Roman" w:hAnsi="Times New Roman"/>
          <w:color w:val="000000"/>
        </w:rPr>
        <w:t xml:space="preserve">een </w:t>
      </w:r>
      <w:proofErr w:type="spellStart"/>
      <w:r w:rsidR="00FA755D" w:rsidRPr="00737ECA">
        <w:rPr>
          <w:rFonts w:ascii="Times New Roman" w:hAnsi="Times New Roman"/>
          <w:color w:val="000000"/>
        </w:rPr>
        <w:t>kinderchirurgisch</w:t>
      </w:r>
      <w:proofErr w:type="spellEnd"/>
      <w:r w:rsidR="00FA755D" w:rsidRPr="00737ECA">
        <w:rPr>
          <w:rFonts w:ascii="Times New Roman" w:hAnsi="Times New Roman"/>
          <w:color w:val="000000"/>
        </w:rPr>
        <w:t xml:space="preserve"> centrum?</w:t>
      </w:r>
      <w:r w:rsidRPr="00737ECA">
        <w:rPr>
          <w:rFonts w:ascii="Times New Roman" w:hAnsi="Times New Roman"/>
          <w:color w:val="000000"/>
        </w:rPr>
        <w:t xml:space="preserve"> </w:t>
      </w:r>
      <w:r w:rsidR="00226067" w:rsidRPr="00737ECA">
        <w:rPr>
          <w:rFonts w:ascii="Times New Roman" w:hAnsi="Times New Roman"/>
          <w:color w:val="000000"/>
        </w:rPr>
        <w:t xml:space="preserve"> Na enige discussie wordt </w:t>
      </w:r>
      <w:r w:rsidR="00FA755D" w:rsidRPr="00737ECA">
        <w:rPr>
          <w:rFonts w:ascii="Times New Roman" w:hAnsi="Times New Roman"/>
          <w:color w:val="000000"/>
        </w:rPr>
        <w:t xml:space="preserve">door de vergadering </w:t>
      </w:r>
      <w:r w:rsidR="00226067" w:rsidRPr="00737ECA">
        <w:rPr>
          <w:rFonts w:ascii="Times New Roman" w:hAnsi="Times New Roman"/>
          <w:color w:val="000000"/>
        </w:rPr>
        <w:t xml:space="preserve">besloten deze </w:t>
      </w:r>
      <w:r w:rsidR="00FA755D" w:rsidRPr="00737ECA">
        <w:rPr>
          <w:rFonts w:ascii="Times New Roman" w:hAnsi="Times New Roman"/>
          <w:color w:val="000000"/>
        </w:rPr>
        <w:t xml:space="preserve">in zijn geheel (dus zonder onderverdeling in leeftijd) </w:t>
      </w:r>
      <w:r w:rsidR="00226067" w:rsidRPr="00737ECA">
        <w:rPr>
          <w:rFonts w:ascii="Times New Roman" w:hAnsi="Times New Roman"/>
          <w:color w:val="000000"/>
        </w:rPr>
        <w:t xml:space="preserve">te verplaatsen naar niveau 2 in </w:t>
      </w:r>
      <w:proofErr w:type="spellStart"/>
      <w:r w:rsidR="00226067" w:rsidRPr="00737ECA">
        <w:rPr>
          <w:rFonts w:ascii="Times New Roman" w:hAnsi="Times New Roman"/>
          <w:color w:val="000000"/>
        </w:rPr>
        <w:t>Bonjer</w:t>
      </w:r>
      <w:proofErr w:type="spellEnd"/>
      <w:r w:rsidR="00226067" w:rsidRPr="00737ECA">
        <w:rPr>
          <w:rFonts w:ascii="Times New Roman" w:hAnsi="Times New Roman"/>
          <w:color w:val="000000"/>
        </w:rPr>
        <w:t xml:space="preserve">: </w:t>
      </w:r>
      <w:r w:rsidRPr="00737ECA">
        <w:rPr>
          <w:rFonts w:ascii="Times New Roman" w:hAnsi="Times New Roman"/>
          <w:color w:val="000000"/>
        </w:rPr>
        <w:t>dus door gecertificeerd chirurg bij kinderen</w:t>
      </w:r>
      <w:r w:rsidR="00226067" w:rsidRPr="00737ECA">
        <w:rPr>
          <w:rFonts w:ascii="Times New Roman" w:hAnsi="Times New Roman"/>
          <w:color w:val="000000"/>
        </w:rPr>
        <w:t xml:space="preserve">, die hebben namelijk een op kinderen </w:t>
      </w:r>
      <w:proofErr w:type="spellStart"/>
      <w:r w:rsidR="00226067" w:rsidRPr="00737ECA">
        <w:rPr>
          <w:rFonts w:ascii="Times New Roman" w:hAnsi="Times New Roman"/>
          <w:color w:val="000000"/>
        </w:rPr>
        <w:t>toegericht</w:t>
      </w:r>
      <w:proofErr w:type="spellEnd"/>
      <w:r w:rsidR="00226067" w:rsidRPr="00737ECA">
        <w:rPr>
          <w:rFonts w:ascii="Times New Roman" w:hAnsi="Times New Roman"/>
          <w:color w:val="000000"/>
        </w:rPr>
        <w:t xml:space="preserve"> ziekenhuis en een korte lijn met de </w:t>
      </w:r>
      <w:proofErr w:type="spellStart"/>
      <w:r w:rsidR="00226067" w:rsidRPr="00737ECA">
        <w:rPr>
          <w:rFonts w:ascii="Times New Roman" w:hAnsi="Times New Roman"/>
          <w:color w:val="000000"/>
        </w:rPr>
        <w:t>kinderchirurgische</w:t>
      </w:r>
      <w:proofErr w:type="spellEnd"/>
      <w:r w:rsidR="00226067" w:rsidRPr="00737ECA">
        <w:rPr>
          <w:rFonts w:ascii="Times New Roman" w:hAnsi="Times New Roman"/>
          <w:color w:val="000000"/>
        </w:rPr>
        <w:t xml:space="preserve"> centra. </w:t>
      </w:r>
      <w:r w:rsidRPr="00737ECA">
        <w:rPr>
          <w:rFonts w:ascii="Times New Roman" w:hAnsi="Times New Roman"/>
          <w:color w:val="000000"/>
        </w:rPr>
        <w:t xml:space="preserve">Dan lift je </w:t>
      </w:r>
      <w:r w:rsidR="00226067" w:rsidRPr="00737ECA">
        <w:rPr>
          <w:rFonts w:ascii="Times New Roman" w:hAnsi="Times New Roman"/>
          <w:color w:val="000000"/>
        </w:rPr>
        <w:t xml:space="preserve">daarnaast ook </w:t>
      </w:r>
      <w:r w:rsidRPr="00737ECA">
        <w:rPr>
          <w:rFonts w:ascii="Times New Roman" w:hAnsi="Times New Roman"/>
          <w:color w:val="000000"/>
        </w:rPr>
        <w:t>mee met de categorieën</w:t>
      </w:r>
      <w:r w:rsidR="00FA755D" w:rsidRPr="00737ECA">
        <w:rPr>
          <w:rFonts w:ascii="Times New Roman" w:hAnsi="Times New Roman"/>
          <w:color w:val="000000"/>
        </w:rPr>
        <w:t xml:space="preserve"> binnen de kinderanesthesie</w:t>
      </w:r>
    </w:p>
    <w:p w:rsidR="0068396F" w:rsidRPr="0068396F" w:rsidRDefault="0068396F" w:rsidP="0068396F">
      <w:pPr>
        <w:pStyle w:val="Lijstalinea"/>
        <w:rPr>
          <w:rFonts w:ascii="Times New Roman" w:hAnsi="Times New Roman"/>
          <w:color w:val="000000"/>
        </w:rPr>
      </w:pPr>
    </w:p>
    <w:p w:rsidR="00843FCC" w:rsidRPr="00737ECA" w:rsidRDefault="00843FCC" w:rsidP="0068396F">
      <w:pPr>
        <w:pStyle w:val="Lijstalinea"/>
        <w:spacing w:line="360" w:lineRule="auto"/>
        <w:rPr>
          <w:rFonts w:ascii="Times New Roman" w:hAnsi="Times New Roman"/>
          <w:color w:val="000000"/>
        </w:rPr>
      </w:pPr>
      <w:r w:rsidRPr="00737ECA">
        <w:rPr>
          <w:rFonts w:ascii="Times New Roman" w:hAnsi="Times New Roman"/>
          <w:color w:val="000000"/>
        </w:rPr>
        <w:t xml:space="preserve">. </w:t>
      </w:r>
    </w:p>
    <w:p w:rsidR="00843FCC" w:rsidRDefault="00843FCC"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DICA/EPSA</w:t>
      </w:r>
      <w:r w:rsidR="00FA755D" w:rsidRPr="00737ECA">
        <w:rPr>
          <w:rFonts w:ascii="Times New Roman" w:hAnsi="Times New Roman"/>
          <w:color w:val="000000"/>
        </w:rPr>
        <w:t xml:space="preserve">. Hulscher geeft toelichting aan de hand van de rondgestuurde notulen van de vergadering 8/2/2018. Samenvattend gaat het om het besef dat DICA/EPSA geen politiek vehikel is maar een middel om </w:t>
      </w:r>
      <w:r w:rsidR="00FA755D" w:rsidRPr="00737ECA">
        <w:rPr>
          <w:rFonts w:ascii="Times New Roman" w:eastAsia="ヒラギノ角ゴ Pro W3" w:hAnsi="Times New Roman"/>
        </w:rPr>
        <w:t>1) benchmarking met het oog op kwaliteitsverbetering, 2) het genereren van data voor research, 3) het leveren van getallen voor de centralisatie.  Het DICA/EPSA bestuur realiseert zich dat transparantie hierin is essentieel en dient dan ook bevorderd te worden</w:t>
      </w:r>
      <w:r w:rsidR="00FA755D" w:rsidRPr="00737ECA">
        <w:rPr>
          <w:rFonts w:ascii="Times New Roman" w:hAnsi="Times New Roman"/>
          <w:color w:val="000000"/>
        </w:rPr>
        <w:t>. Daarnaast zijn in alle indicatoren sets ingrijpende wijzigingen aangebracht – DICA/EPSA is deze aan het verwerken. Stefaan Tytgat: die cyclus duurt een jaar – dus pas in 2019? Hulscher: nee, DICA is bezig deze tussendoor aan te passen, termijn nog niet bekend. Zal DICA mailen met de vraag wanneer men denkt de aanpassingen doorgevoerd te hebben – dat antwoord komt mee met de notulen.</w:t>
      </w:r>
    </w:p>
    <w:p w:rsidR="0068396F" w:rsidRPr="00737ECA" w:rsidRDefault="0068396F" w:rsidP="0068396F">
      <w:pPr>
        <w:pStyle w:val="Lijstalinea"/>
        <w:spacing w:line="360" w:lineRule="auto"/>
        <w:rPr>
          <w:rFonts w:ascii="Times New Roman" w:hAnsi="Times New Roman"/>
          <w:color w:val="000000"/>
        </w:rPr>
      </w:pPr>
    </w:p>
    <w:p w:rsidR="00FA755D" w:rsidRPr="00737ECA" w:rsidRDefault="00FA755D" w:rsidP="00737ECA">
      <w:pPr>
        <w:pStyle w:val="Lijstalinea"/>
        <w:numPr>
          <w:ilvl w:val="0"/>
          <w:numId w:val="13"/>
        </w:numPr>
        <w:spacing w:line="360" w:lineRule="auto"/>
        <w:rPr>
          <w:rFonts w:ascii="Times New Roman" w:hAnsi="Times New Roman"/>
          <w:color w:val="000000"/>
        </w:rPr>
      </w:pPr>
      <w:r w:rsidRPr="00737ECA">
        <w:rPr>
          <w:rFonts w:ascii="Times New Roman" w:hAnsi="Times New Roman"/>
          <w:color w:val="000000"/>
        </w:rPr>
        <w:t xml:space="preserve">Expertise centra. De toekenning van de Expertise Centra heeft geleid tot veel discussie en veel vragen. Deze sentimenten zijn begrijpelijk. Als bestuur willen we er alles aan doen om deze discussie zo transparant mogelijk te houden. Daarom heeft het bestuur een brief geschreven naar het </w:t>
      </w:r>
      <w:r w:rsidR="00737ECA" w:rsidRPr="00737ECA">
        <w:rPr>
          <w:rFonts w:ascii="Times New Roman" w:hAnsi="Times New Roman"/>
          <w:color w:val="000000"/>
        </w:rPr>
        <w:t>beoordeling comité</w:t>
      </w:r>
      <w:r w:rsidRPr="00737ECA">
        <w:rPr>
          <w:rFonts w:ascii="Times New Roman" w:hAnsi="Times New Roman"/>
          <w:color w:val="000000"/>
        </w:rPr>
        <w:t xml:space="preserve"> van de Expertise Centra met de vraag welke criteria (kwantitatief en/of kwalitatief) er ten grondslag liggen aan de beoordeling door de referenten en de commissie. Aanspreekpunt daarvoor is </w:t>
      </w:r>
      <w:proofErr w:type="spellStart"/>
      <w:r w:rsidRPr="00737ECA">
        <w:rPr>
          <w:rFonts w:ascii="Times New Roman" w:hAnsi="Times New Roman"/>
          <w:color w:val="000000"/>
        </w:rPr>
        <w:t>mevr</w:t>
      </w:r>
      <w:proofErr w:type="spellEnd"/>
      <w:r w:rsidRPr="00737ECA">
        <w:rPr>
          <w:rFonts w:ascii="Times New Roman" w:hAnsi="Times New Roman"/>
          <w:color w:val="000000"/>
        </w:rPr>
        <w:t xml:space="preserve"> N. </w:t>
      </w:r>
      <w:proofErr w:type="spellStart"/>
      <w:r w:rsidRPr="00737ECA">
        <w:rPr>
          <w:rFonts w:ascii="Times New Roman" w:hAnsi="Times New Roman"/>
          <w:color w:val="000000"/>
        </w:rPr>
        <w:t>Bovy</w:t>
      </w:r>
      <w:proofErr w:type="spellEnd"/>
      <w:r w:rsidRPr="00737ECA">
        <w:rPr>
          <w:rFonts w:ascii="Times New Roman" w:hAnsi="Times New Roman"/>
          <w:color w:val="000000"/>
        </w:rPr>
        <w:t xml:space="preserve"> – v/d Lugt uit Nijmegen. Zodra het antwoord op deze brief binnen is zal dit met de vereniging gedeeld worden. </w:t>
      </w:r>
    </w:p>
    <w:p w:rsidR="00B64D9B" w:rsidRPr="00737ECA" w:rsidRDefault="00B64D9B" w:rsidP="00737ECA">
      <w:pPr>
        <w:pStyle w:val="Lijstalinea"/>
        <w:widowControl/>
        <w:numPr>
          <w:ilvl w:val="0"/>
          <w:numId w:val="13"/>
        </w:numPr>
        <w:autoSpaceDE/>
        <w:autoSpaceDN/>
        <w:spacing w:before="100" w:beforeAutospacing="1" w:after="100" w:afterAutospacing="1" w:line="360" w:lineRule="auto"/>
        <w:rPr>
          <w:rFonts w:ascii="Times New Roman" w:hAnsi="Times New Roman"/>
          <w:color w:val="000000"/>
        </w:rPr>
      </w:pPr>
      <w:r w:rsidRPr="00737ECA">
        <w:rPr>
          <w:rFonts w:ascii="Times New Roman" w:hAnsi="Times New Roman"/>
          <w:color w:val="000000"/>
        </w:rPr>
        <w:lastRenderedPageBreak/>
        <w:t xml:space="preserve">1. </w:t>
      </w:r>
      <w:r w:rsidR="00843FCC" w:rsidRPr="00737ECA">
        <w:rPr>
          <w:rFonts w:ascii="Times New Roman" w:hAnsi="Times New Roman"/>
          <w:color w:val="000000"/>
        </w:rPr>
        <w:t xml:space="preserve">Opleiding: </w:t>
      </w:r>
      <w:r w:rsidRPr="00737ECA">
        <w:rPr>
          <w:rFonts w:ascii="Times New Roman" w:hAnsi="Times New Roman"/>
          <w:color w:val="000000"/>
        </w:rPr>
        <w:t xml:space="preserve">Van Baren (via Van der Steeg): De OAC heeft zich de afgelopen jaren o.a. bezig gehouden met opstellen en doorvoeren (via alle </w:t>
      </w:r>
      <w:r w:rsidR="00737ECA" w:rsidRPr="00737ECA">
        <w:rPr>
          <w:rFonts w:ascii="Times New Roman" w:hAnsi="Times New Roman"/>
          <w:color w:val="000000"/>
        </w:rPr>
        <w:t>geëigende</w:t>
      </w:r>
      <w:r w:rsidRPr="00737ECA">
        <w:rPr>
          <w:rFonts w:ascii="Times New Roman" w:hAnsi="Times New Roman"/>
          <w:color w:val="000000"/>
        </w:rPr>
        <w:t xml:space="preserve"> gremia) van eindtermen kinderchirurgie en chirurgie bij kinderen in SCHERP 2.0, hetgeen ook binnen het </w:t>
      </w:r>
      <w:proofErr w:type="spellStart"/>
      <w:r w:rsidRPr="00737ECA">
        <w:rPr>
          <w:rFonts w:ascii="Times New Roman" w:hAnsi="Times New Roman"/>
          <w:color w:val="000000"/>
        </w:rPr>
        <w:t>Concilium</w:t>
      </w:r>
      <w:proofErr w:type="spellEnd"/>
      <w:r w:rsidRPr="00737ECA">
        <w:rPr>
          <w:rFonts w:ascii="Times New Roman" w:hAnsi="Times New Roman"/>
          <w:color w:val="000000"/>
        </w:rPr>
        <w:t xml:space="preserve"> nog steeds een zeer stroperig proces is. Ik heb daar de laatste </w:t>
      </w:r>
      <w:proofErr w:type="spellStart"/>
      <w:r w:rsidRPr="00737ECA">
        <w:rPr>
          <w:rFonts w:ascii="Times New Roman" w:hAnsi="Times New Roman"/>
          <w:color w:val="000000"/>
        </w:rPr>
        <w:t>Conciliumdag</w:t>
      </w:r>
      <w:proofErr w:type="spellEnd"/>
      <w:r w:rsidRPr="00737ECA">
        <w:rPr>
          <w:rFonts w:ascii="Times New Roman" w:hAnsi="Times New Roman"/>
          <w:color w:val="000000"/>
        </w:rPr>
        <w:t xml:space="preserve"> een korte presentatie over gegeven. Alles gaat zo traag, dat de eindtermen voor SCHERP 2.0 eigenlijk al weer aanpassingen behoeven, gezien de veranderingen in steeds meer </w:t>
      </w:r>
      <w:r w:rsidR="0068396F" w:rsidRPr="00737ECA">
        <w:rPr>
          <w:rFonts w:ascii="Times New Roman" w:hAnsi="Times New Roman"/>
          <w:color w:val="000000"/>
        </w:rPr>
        <w:t>differentiërend</w:t>
      </w:r>
      <w:r w:rsidRPr="00737ECA">
        <w:rPr>
          <w:rFonts w:ascii="Times New Roman" w:hAnsi="Times New Roman"/>
          <w:color w:val="000000"/>
        </w:rPr>
        <w:t xml:space="preserve"> chirurgisch NL. Maar zoals door het CC-bestuur gezegd tijdens de </w:t>
      </w:r>
      <w:proofErr w:type="spellStart"/>
      <w:r w:rsidRPr="00737ECA">
        <w:rPr>
          <w:rFonts w:ascii="Times New Roman" w:hAnsi="Times New Roman"/>
          <w:color w:val="000000"/>
        </w:rPr>
        <w:t>Conciliumdag</w:t>
      </w:r>
      <w:proofErr w:type="spellEnd"/>
      <w:r w:rsidRPr="00737ECA">
        <w:rPr>
          <w:rFonts w:ascii="Times New Roman" w:hAnsi="Times New Roman"/>
          <w:color w:val="000000"/>
        </w:rPr>
        <w:t>: "SCHERP is nooit af"</w:t>
      </w:r>
    </w:p>
    <w:p w:rsidR="00B64D9B" w:rsidRPr="00737ECA" w:rsidRDefault="00B64D9B" w:rsidP="00737ECA">
      <w:pPr>
        <w:pStyle w:val="Lijstalinea"/>
        <w:widowControl/>
        <w:autoSpaceDE/>
        <w:autoSpaceDN/>
        <w:spacing w:before="100" w:beforeAutospacing="1" w:after="100" w:afterAutospacing="1" w:line="360" w:lineRule="auto"/>
        <w:rPr>
          <w:rFonts w:ascii="Times New Roman" w:hAnsi="Times New Roman"/>
          <w:color w:val="000000"/>
        </w:rPr>
      </w:pPr>
      <w:r w:rsidRPr="00737ECA">
        <w:rPr>
          <w:rFonts w:ascii="Times New Roman" w:hAnsi="Times New Roman"/>
          <w:color w:val="000000"/>
        </w:rPr>
        <w:t xml:space="preserve">2. </w:t>
      </w:r>
      <w:r w:rsidR="00843FCC" w:rsidRPr="00737ECA">
        <w:rPr>
          <w:rFonts w:ascii="Times New Roman" w:hAnsi="Times New Roman"/>
          <w:color w:val="000000"/>
        </w:rPr>
        <w:t>Complicatie</w:t>
      </w:r>
      <w:r w:rsidRPr="00737ECA">
        <w:rPr>
          <w:rFonts w:ascii="Times New Roman" w:hAnsi="Times New Roman"/>
          <w:color w:val="000000"/>
        </w:rPr>
        <w:t xml:space="preserve"> registratie commissie. Bruggink: doel is een eenduidigere  c</w:t>
      </w:r>
      <w:r w:rsidR="00843FCC" w:rsidRPr="00737ECA">
        <w:rPr>
          <w:rFonts w:ascii="Times New Roman" w:hAnsi="Times New Roman"/>
          <w:color w:val="000000"/>
        </w:rPr>
        <w:t>lassificatie complicaties via digitaal systeem</w:t>
      </w:r>
      <w:r w:rsidRPr="00737ECA">
        <w:rPr>
          <w:rFonts w:ascii="Times New Roman" w:hAnsi="Times New Roman"/>
          <w:color w:val="000000"/>
        </w:rPr>
        <w:t xml:space="preserve"> (ontwikkeld door Jan </w:t>
      </w:r>
      <w:proofErr w:type="spellStart"/>
      <w:r w:rsidRPr="00737ECA">
        <w:rPr>
          <w:rFonts w:ascii="Times New Roman" w:hAnsi="Times New Roman"/>
          <w:color w:val="000000"/>
        </w:rPr>
        <w:t>Blankensteijn</w:t>
      </w:r>
      <w:proofErr w:type="spellEnd"/>
      <w:r w:rsidRPr="00737ECA">
        <w:rPr>
          <w:rFonts w:ascii="Times New Roman" w:hAnsi="Times New Roman"/>
          <w:color w:val="000000"/>
        </w:rPr>
        <w:t>)</w:t>
      </w:r>
      <w:r w:rsidR="00843FCC" w:rsidRPr="00737ECA">
        <w:rPr>
          <w:rFonts w:ascii="Times New Roman" w:hAnsi="Times New Roman"/>
          <w:color w:val="000000"/>
        </w:rPr>
        <w:t xml:space="preserve">, </w:t>
      </w:r>
      <w:r w:rsidRPr="00737ECA">
        <w:rPr>
          <w:rFonts w:ascii="Times New Roman" w:hAnsi="Times New Roman"/>
          <w:color w:val="000000"/>
        </w:rPr>
        <w:t xml:space="preserve">dat </w:t>
      </w:r>
      <w:r w:rsidR="00843FCC" w:rsidRPr="00737ECA">
        <w:rPr>
          <w:rFonts w:ascii="Times New Roman" w:hAnsi="Times New Roman"/>
          <w:color w:val="000000"/>
        </w:rPr>
        <w:t xml:space="preserve">uiteindelijk achter alle </w:t>
      </w:r>
      <w:proofErr w:type="spellStart"/>
      <w:r w:rsidR="00843FCC" w:rsidRPr="00737ECA">
        <w:rPr>
          <w:rFonts w:ascii="Times New Roman" w:hAnsi="Times New Roman"/>
          <w:color w:val="000000"/>
        </w:rPr>
        <w:t>EPD</w:t>
      </w:r>
      <w:r w:rsidR="008C0038">
        <w:rPr>
          <w:rFonts w:ascii="Times New Roman" w:hAnsi="Times New Roman"/>
          <w:color w:val="000000"/>
        </w:rPr>
        <w:t>’</w:t>
      </w:r>
      <w:r w:rsidR="00843FCC" w:rsidRPr="00737ECA">
        <w:rPr>
          <w:rFonts w:ascii="Times New Roman" w:hAnsi="Times New Roman"/>
          <w:color w:val="000000"/>
        </w:rPr>
        <w:t>s</w:t>
      </w:r>
      <w:proofErr w:type="spellEnd"/>
      <w:r w:rsidR="00843FCC" w:rsidRPr="00737ECA">
        <w:rPr>
          <w:rFonts w:ascii="Times New Roman" w:hAnsi="Times New Roman"/>
          <w:color w:val="000000"/>
        </w:rPr>
        <w:t xml:space="preserve"> gehangen kunnen worden. Vanuit alle </w:t>
      </w:r>
      <w:proofErr w:type="spellStart"/>
      <w:r w:rsidR="00843FCC" w:rsidRPr="00737ECA">
        <w:rPr>
          <w:rFonts w:ascii="Times New Roman" w:hAnsi="Times New Roman"/>
          <w:color w:val="000000"/>
        </w:rPr>
        <w:t>subs</w:t>
      </w:r>
      <w:proofErr w:type="spellEnd"/>
      <w:r w:rsidRPr="00737ECA">
        <w:rPr>
          <w:rFonts w:ascii="Times New Roman" w:hAnsi="Times New Roman"/>
          <w:color w:val="000000"/>
        </w:rPr>
        <w:t xml:space="preserve"> zit </w:t>
      </w:r>
      <w:r w:rsidR="00843FCC" w:rsidRPr="00737ECA">
        <w:rPr>
          <w:rFonts w:ascii="Times New Roman" w:hAnsi="Times New Roman"/>
          <w:color w:val="000000"/>
        </w:rPr>
        <w:t>een vertegenwoordiger</w:t>
      </w:r>
      <w:r w:rsidRPr="00737ECA">
        <w:rPr>
          <w:rFonts w:ascii="Times New Roman" w:hAnsi="Times New Roman"/>
          <w:color w:val="000000"/>
        </w:rPr>
        <w:t xml:space="preserve"> in de commissie. Deze registratie m</w:t>
      </w:r>
      <w:r w:rsidR="00843FCC" w:rsidRPr="00737ECA">
        <w:rPr>
          <w:rFonts w:ascii="Times New Roman" w:hAnsi="Times New Roman"/>
          <w:color w:val="000000"/>
        </w:rPr>
        <w:t>oet ook gekoppeld</w:t>
      </w:r>
      <w:r w:rsidRPr="00737ECA">
        <w:rPr>
          <w:rFonts w:ascii="Times New Roman" w:hAnsi="Times New Roman"/>
          <w:color w:val="000000"/>
        </w:rPr>
        <w:t xml:space="preserve"> worden aan DICA registraties . Dit is allemaal </w:t>
      </w:r>
      <w:r w:rsidR="00843FCC" w:rsidRPr="00737ECA">
        <w:rPr>
          <w:rFonts w:ascii="Times New Roman" w:hAnsi="Times New Roman"/>
          <w:color w:val="000000"/>
        </w:rPr>
        <w:t xml:space="preserve">vrij lastig. Vraag: 1) staan wij als NVKC er achter dat dit door ontwikkeld wordt, en 2) dat dit gekoppeld wordt aan DICA, en 3) wie zou de lijst complicaties willen controleren met JB. </w:t>
      </w:r>
      <w:r w:rsidRPr="00737ECA">
        <w:rPr>
          <w:rFonts w:ascii="Times New Roman" w:hAnsi="Times New Roman"/>
          <w:color w:val="000000"/>
        </w:rPr>
        <w:t xml:space="preserve">De vergadering staat hier achter, Bas Verhoeven en Christien Sleeboom lezen met Bruggink mee. Er wordt </w:t>
      </w:r>
      <w:r w:rsidR="00843FCC" w:rsidRPr="00737ECA">
        <w:rPr>
          <w:rFonts w:ascii="Times New Roman" w:hAnsi="Times New Roman"/>
          <w:color w:val="000000"/>
        </w:rPr>
        <w:t xml:space="preserve">op overkoepelend niveau (federaties, ministerie) met </w:t>
      </w:r>
      <w:r w:rsidRPr="00737ECA">
        <w:rPr>
          <w:rFonts w:ascii="Times New Roman" w:hAnsi="Times New Roman"/>
          <w:color w:val="000000"/>
        </w:rPr>
        <w:t xml:space="preserve">de </w:t>
      </w:r>
      <w:r w:rsidR="00843FCC" w:rsidRPr="00737ECA">
        <w:rPr>
          <w:rFonts w:ascii="Times New Roman" w:hAnsi="Times New Roman"/>
          <w:color w:val="000000"/>
        </w:rPr>
        <w:t xml:space="preserve">ziekenhuizen en EPD bouwers </w:t>
      </w:r>
      <w:r w:rsidRPr="00737ECA">
        <w:rPr>
          <w:rFonts w:ascii="Times New Roman" w:hAnsi="Times New Roman"/>
          <w:color w:val="000000"/>
        </w:rPr>
        <w:t>overlegd hoe dit te realiseren</w:t>
      </w:r>
      <w:r w:rsidR="00843FCC" w:rsidRPr="00737ECA">
        <w:rPr>
          <w:rFonts w:ascii="Times New Roman" w:hAnsi="Times New Roman"/>
          <w:color w:val="000000"/>
        </w:rPr>
        <w:t xml:space="preserve">. </w:t>
      </w:r>
    </w:p>
    <w:p w:rsidR="00843FCC" w:rsidRPr="00737ECA" w:rsidRDefault="00B64D9B" w:rsidP="00737ECA">
      <w:pPr>
        <w:pStyle w:val="Lijstalinea"/>
        <w:widowControl/>
        <w:autoSpaceDE/>
        <w:autoSpaceDN/>
        <w:spacing w:before="100" w:beforeAutospacing="1" w:after="100" w:afterAutospacing="1" w:line="360" w:lineRule="auto"/>
        <w:rPr>
          <w:rFonts w:ascii="Times New Roman" w:hAnsi="Times New Roman"/>
          <w:color w:val="000000"/>
        </w:rPr>
      </w:pPr>
      <w:r w:rsidRPr="00737ECA">
        <w:rPr>
          <w:rFonts w:ascii="Times New Roman" w:hAnsi="Times New Roman"/>
          <w:color w:val="000000"/>
        </w:rPr>
        <w:t>3.</w:t>
      </w:r>
      <w:r w:rsidR="00843FCC" w:rsidRPr="00737ECA">
        <w:rPr>
          <w:rFonts w:ascii="Times New Roman" w:hAnsi="Times New Roman"/>
          <w:color w:val="000000"/>
        </w:rPr>
        <w:t xml:space="preserve">Congrescie/chirurgendagen: Michael </w:t>
      </w:r>
      <w:proofErr w:type="spellStart"/>
      <w:r w:rsidR="00843FCC" w:rsidRPr="00737ECA">
        <w:rPr>
          <w:rFonts w:ascii="Times New Roman" w:hAnsi="Times New Roman"/>
          <w:color w:val="000000"/>
        </w:rPr>
        <w:t>Lecture</w:t>
      </w:r>
      <w:proofErr w:type="spellEnd"/>
      <w:r w:rsidR="00843FCC" w:rsidRPr="00737ECA">
        <w:rPr>
          <w:rFonts w:ascii="Times New Roman" w:hAnsi="Times New Roman"/>
          <w:color w:val="000000"/>
        </w:rPr>
        <w:t xml:space="preserve"> door </w:t>
      </w:r>
      <w:proofErr w:type="spellStart"/>
      <w:r w:rsidR="00843FCC" w:rsidRPr="00737ECA">
        <w:rPr>
          <w:rFonts w:ascii="Times New Roman" w:hAnsi="Times New Roman"/>
          <w:color w:val="000000"/>
        </w:rPr>
        <w:t>Todd</w:t>
      </w:r>
      <w:proofErr w:type="spellEnd"/>
      <w:r w:rsidR="00843FCC" w:rsidRPr="00737ECA">
        <w:rPr>
          <w:rFonts w:ascii="Times New Roman" w:hAnsi="Times New Roman"/>
          <w:color w:val="000000"/>
        </w:rPr>
        <w:t xml:space="preserve"> </w:t>
      </w:r>
      <w:proofErr w:type="spellStart"/>
      <w:r w:rsidR="00843FCC" w:rsidRPr="00737ECA">
        <w:rPr>
          <w:rFonts w:ascii="Times New Roman" w:hAnsi="Times New Roman"/>
          <w:color w:val="000000"/>
        </w:rPr>
        <w:t>Ponsky</w:t>
      </w:r>
      <w:proofErr w:type="spellEnd"/>
      <w:r w:rsidR="00843FCC" w:rsidRPr="00737ECA">
        <w:rPr>
          <w:rFonts w:ascii="Times New Roman" w:hAnsi="Times New Roman"/>
          <w:color w:val="000000"/>
        </w:rPr>
        <w:t>, komt woensdagmiddag en gaat zaterdag weer weg. Dineert woensdag mee met bestuur</w:t>
      </w:r>
      <w:r w:rsidRPr="00737ECA">
        <w:rPr>
          <w:rFonts w:ascii="Times New Roman" w:hAnsi="Times New Roman"/>
          <w:color w:val="000000"/>
        </w:rPr>
        <w:t xml:space="preserve"> NVVH</w:t>
      </w:r>
      <w:r w:rsidR="00843FCC" w:rsidRPr="00737ECA">
        <w:rPr>
          <w:rFonts w:ascii="Times New Roman" w:hAnsi="Times New Roman"/>
          <w:color w:val="000000"/>
        </w:rPr>
        <w:t xml:space="preserve">, donderdag met NVKC, donderdag overdag is dus nog open - regelt </w:t>
      </w:r>
      <w:r w:rsidRPr="00737ECA">
        <w:rPr>
          <w:rFonts w:ascii="Times New Roman" w:hAnsi="Times New Roman"/>
          <w:color w:val="000000"/>
        </w:rPr>
        <w:t>Zijp</w:t>
      </w:r>
      <w:r w:rsidR="00843FCC" w:rsidRPr="00737ECA">
        <w:rPr>
          <w:rFonts w:ascii="Times New Roman" w:hAnsi="Times New Roman"/>
          <w:color w:val="000000"/>
        </w:rPr>
        <w:t xml:space="preserve">. vrijdagochtend symposium fracturen bij kinderen. Richtlijnen: fracturen, appendicitis en liesbreuken gaan goed. </w:t>
      </w:r>
      <w:proofErr w:type="spellStart"/>
      <w:r w:rsidRPr="00737ECA">
        <w:rPr>
          <w:rFonts w:ascii="Times New Roman" w:hAnsi="Times New Roman"/>
          <w:color w:val="000000"/>
        </w:rPr>
        <w:t>Allema</w:t>
      </w:r>
      <w:proofErr w:type="spellEnd"/>
      <w:r w:rsidRPr="00737ECA">
        <w:rPr>
          <w:rFonts w:ascii="Times New Roman" w:hAnsi="Times New Roman"/>
          <w:color w:val="000000"/>
        </w:rPr>
        <w:t xml:space="preserve">: </w:t>
      </w:r>
      <w:r w:rsidR="00843FCC" w:rsidRPr="00737ECA">
        <w:rPr>
          <w:rFonts w:ascii="Times New Roman" w:hAnsi="Times New Roman"/>
          <w:color w:val="000000"/>
        </w:rPr>
        <w:t xml:space="preserve">Vrijdagmiddag 22 juni lustrum SHK, komt v As </w:t>
      </w:r>
      <w:r w:rsidRPr="00737ECA">
        <w:rPr>
          <w:rFonts w:ascii="Times New Roman" w:hAnsi="Times New Roman"/>
          <w:color w:val="000000"/>
        </w:rPr>
        <w:t>(traumachirurg uit Kaapstad)</w:t>
      </w:r>
    </w:p>
    <w:p w:rsidR="0068396F" w:rsidRDefault="00843FCC" w:rsidP="0068396F">
      <w:pPr>
        <w:widowControl/>
        <w:numPr>
          <w:ilvl w:val="0"/>
          <w:numId w:val="13"/>
        </w:numPr>
        <w:autoSpaceDE/>
        <w:autoSpaceDN/>
        <w:spacing w:before="100" w:beforeAutospacing="1" w:after="100" w:afterAutospacing="1" w:line="360" w:lineRule="auto"/>
        <w:contextualSpacing/>
        <w:rPr>
          <w:rFonts w:ascii="Times New Roman" w:hAnsi="Times New Roman"/>
          <w:color w:val="000000"/>
        </w:rPr>
      </w:pPr>
      <w:r w:rsidRPr="00737ECA">
        <w:rPr>
          <w:rFonts w:ascii="Times New Roman" w:hAnsi="Times New Roman"/>
          <w:color w:val="000000"/>
        </w:rPr>
        <w:t xml:space="preserve">Verslag: goedgekeurd. </w:t>
      </w:r>
    </w:p>
    <w:p w:rsidR="0068396F" w:rsidRPr="0068396F" w:rsidRDefault="0068396F" w:rsidP="0068396F">
      <w:pPr>
        <w:widowControl/>
        <w:autoSpaceDE/>
        <w:autoSpaceDN/>
        <w:spacing w:before="100" w:beforeAutospacing="1" w:after="100" w:afterAutospacing="1" w:line="360" w:lineRule="auto"/>
        <w:ind w:left="720"/>
        <w:contextualSpacing/>
        <w:rPr>
          <w:rFonts w:ascii="Times New Roman" w:hAnsi="Times New Roman"/>
          <w:color w:val="000000"/>
        </w:rPr>
      </w:pPr>
    </w:p>
    <w:p w:rsidR="00E44492" w:rsidRPr="00737ECA" w:rsidRDefault="00843FCC" w:rsidP="00993F40">
      <w:pPr>
        <w:pStyle w:val="inhopg6"/>
        <w:numPr>
          <w:ilvl w:val="0"/>
          <w:numId w:val="13"/>
        </w:numPr>
        <w:tabs>
          <w:tab w:val="clear" w:pos="9360"/>
          <w:tab w:val="left" w:pos="-2160"/>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suppressAutoHyphens w:val="0"/>
        <w:spacing w:line="360" w:lineRule="auto"/>
        <w:contextualSpacing/>
        <w:rPr>
          <w:rFonts w:ascii="Times New Roman" w:hAnsi="Times New Roman"/>
          <w:lang w:val="nl-NL"/>
        </w:rPr>
      </w:pPr>
      <w:r w:rsidRPr="00737ECA">
        <w:rPr>
          <w:rFonts w:ascii="Times New Roman" w:hAnsi="Times New Roman"/>
          <w:color w:val="000000"/>
          <w:lang w:val="nl-NL"/>
        </w:rPr>
        <w:t xml:space="preserve">Rondvraag: najaarsvergadering wellicht (perifeer) woensdag 14 november in Beverwijk. Onder voorbehoud. CASH ervoor of er na. Ramon: CASH nu winstgevend - was hiervoor ook wel eens </w:t>
      </w:r>
      <w:proofErr w:type="spellStart"/>
      <w:r w:rsidRPr="00737ECA">
        <w:rPr>
          <w:rFonts w:ascii="Times New Roman" w:hAnsi="Times New Roman"/>
          <w:color w:val="000000"/>
          <w:lang w:val="nl-NL"/>
        </w:rPr>
        <w:t>verliesdraaiend</w:t>
      </w:r>
      <w:proofErr w:type="spellEnd"/>
      <w:r w:rsidRPr="00737ECA">
        <w:rPr>
          <w:rFonts w:ascii="Times New Roman" w:hAnsi="Times New Roman"/>
          <w:color w:val="000000"/>
          <w:lang w:val="nl-NL"/>
        </w:rPr>
        <w:t xml:space="preserve">. Niet de bedoeling winst te draaien over de rug van de assistenten. JHA: Enquête femurfracturen, volgende week in de vereniging. PS: </w:t>
      </w:r>
      <w:proofErr w:type="spellStart"/>
      <w:r w:rsidRPr="00737ECA">
        <w:rPr>
          <w:rFonts w:ascii="Times New Roman" w:hAnsi="Times New Roman"/>
          <w:color w:val="000000"/>
          <w:lang w:val="nl-NL"/>
        </w:rPr>
        <w:t>colorectal</w:t>
      </w:r>
      <w:proofErr w:type="spellEnd"/>
      <w:r w:rsidRPr="00737ECA">
        <w:rPr>
          <w:rFonts w:ascii="Times New Roman" w:hAnsi="Times New Roman"/>
          <w:color w:val="000000"/>
          <w:lang w:val="nl-NL"/>
        </w:rPr>
        <w:t xml:space="preserve"> 6-8 december. </w:t>
      </w:r>
      <w:proofErr w:type="spellStart"/>
      <w:r w:rsidRPr="00737ECA">
        <w:rPr>
          <w:rFonts w:ascii="Times New Roman" w:hAnsi="Times New Roman"/>
          <w:color w:val="000000"/>
          <w:lang w:val="nl-NL"/>
        </w:rPr>
        <w:t>Levitt</w:t>
      </w:r>
      <w:proofErr w:type="spellEnd"/>
      <w:r w:rsidRPr="00737ECA">
        <w:rPr>
          <w:rFonts w:ascii="Times New Roman" w:hAnsi="Times New Roman"/>
          <w:color w:val="000000"/>
          <w:lang w:val="nl-NL"/>
        </w:rPr>
        <w:t xml:space="preserve"> 4-5 wel in NL voor lastige gevallen. Afscheid v/d Zee: 6-7 sept symposium over minimaal invasieve chirurgie. ST stuurt iets wervende mee met de notulen. PS: een keer combineren met chirurgendagen om hogere opkomst te krijgen. Lastig met besluitvormende </w:t>
      </w:r>
      <w:proofErr w:type="spellStart"/>
      <w:r w:rsidRPr="00737ECA">
        <w:rPr>
          <w:rFonts w:ascii="Times New Roman" w:hAnsi="Times New Roman"/>
          <w:color w:val="000000"/>
          <w:lang w:val="nl-NL"/>
        </w:rPr>
        <w:t>ALV’s</w:t>
      </w:r>
      <w:proofErr w:type="spellEnd"/>
      <w:r w:rsidRPr="00737ECA">
        <w:rPr>
          <w:rFonts w:ascii="Times New Roman" w:hAnsi="Times New Roman"/>
          <w:color w:val="000000"/>
          <w:lang w:val="nl-NL"/>
        </w:rPr>
        <w:t xml:space="preserve">. Locatie scheelt ook, is nu roulerend, geeft dan ook beeld van lokaal onderzoek. Zou kunnen kiezen om kinderchirurgie te rouleren en chir bij kinderen centraal te houden. </w:t>
      </w:r>
      <w:r w:rsidRPr="00737ECA">
        <w:rPr>
          <w:rFonts w:ascii="Times New Roman" w:hAnsi="Times New Roman"/>
          <w:color w:val="000000"/>
        </w:rPr>
        <w:t xml:space="preserve">ST: </w:t>
      </w:r>
      <w:proofErr w:type="spellStart"/>
      <w:r w:rsidRPr="00737ECA">
        <w:rPr>
          <w:rFonts w:ascii="Times New Roman" w:hAnsi="Times New Roman"/>
          <w:color w:val="000000"/>
        </w:rPr>
        <w:t>middagdeel</w:t>
      </w:r>
      <w:proofErr w:type="spellEnd"/>
      <w:r w:rsidRPr="00737ECA">
        <w:rPr>
          <w:rFonts w:ascii="Times New Roman" w:hAnsi="Times New Roman"/>
          <w:color w:val="000000"/>
        </w:rPr>
        <w:t xml:space="preserve"> </w:t>
      </w:r>
      <w:proofErr w:type="spellStart"/>
      <w:r w:rsidRPr="00737ECA">
        <w:rPr>
          <w:rFonts w:ascii="Times New Roman" w:hAnsi="Times New Roman"/>
          <w:color w:val="000000"/>
        </w:rPr>
        <w:t>goed</w:t>
      </w:r>
      <w:proofErr w:type="spellEnd"/>
      <w:r w:rsidRPr="00737ECA">
        <w:rPr>
          <w:rFonts w:ascii="Times New Roman" w:hAnsi="Times New Roman"/>
          <w:color w:val="000000"/>
        </w:rPr>
        <w:t xml:space="preserve"> </w:t>
      </w:r>
      <w:proofErr w:type="spellStart"/>
      <w:r w:rsidRPr="00737ECA">
        <w:rPr>
          <w:rFonts w:ascii="Times New Roman" w:hAnsi="Times New Roman"/>
          <w:color w:val="000000"/>
        </w:rPr>
        <w:t>georganiseerd</w:t>
      </w:r>
      <w:proofErr w:type="spellEnd"/>
      <w:r w:rsidRPr="00737ECA">
        <w:rPr>
          <w:rFonts w:ascii="Times New Roman" w:hAnsi="Times New Roman"/>
          <w:color w:val="000000"/>
        </w:rPr>
        <w:t>.</w:t>
      </w:r>
    </w:p>
    <w:sectPr w:rsidR="00E44492" w:rsidRPr="00737ECA" w:rsidSect="001663FB">
      <w:footerReference w:type="default" r:id="rId10"/>
      <w:pgSz w:w="11905" w:h="16837"/>
      <w:pgMar w:top="849" w:right="1416" w:bottom="565" w:left="1416" w:header="849" w:footer="565" w:gutter="0"/>
      <w:pgNumType w:start="1"/>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02F" w:rsidRDefault="009F002F">
      <w:pPr>
        <w:spacing w:line="20" w:lineRule="exact"/>
        <w:rPr>
          <w:sz w:val="24"/>
          <w:szCs w:val="24"/>
        </w:rPr>
      </w:pPr>
    </w:p>
  </w:endnote>
  <w:endnote w:type="continuationSeparator" w:id="0">
    <w:p w:rsidR="009F002F" w:rsidRDefault="009F002F">
      <w:r>
        <w:rPr>
          <w:sz w:val="24"/>
          <w:szCs w:val="24"/>
        </w:rPr>
        <w:t xml:space="preserve"> </w:t>
      </w:r>
    </w:p>
  </w:endnote>
  <w:endnote w:type="continuationNotice" w:id="1">
    <w:p w:rsidR="009F002F" w:rsidRDefault="009F002F">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ZGCaspariT">
    <w:altName w:val="Times New Roman"/>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492" w:rsidRDefault="001025D9">
    <w:pPr>
      <w:spacing w:before="332" w:line="100" w:lineRule="exact"/>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02F" w:rsidRDefault="009F002F">
      <w:r>
        <w:rPr>
          <w:sz w:val="24"/>
          <w:szCs w:val="24"/>
        </w:rPr>
        <w:separator/>
      </w:r>
    </w:p>
  </w:footnote>
  <w:footnote w:type="continuationSeparator" w:id="0">
    <w:p w:rsidR="009F002F" w:rsidRDefault="009F0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395"/>
    <w:multiLevelType w:val="multilevel"/>
    <w:tmpl w:val="26B08F1E"/>
    <w:lvl w:ilvl="0">
      <w:start w:val="14"/>
      <w:numFmt w:val="decimal"/>
      <w:lvlText w:val="%1"/>
      <w:lvlJc w:val="left"/>
      <w:pPr>
        <w:tabs>
          <w:tab w:val="num" w:pos="764"/>
        </w:tabs>
        <w:ind w:left="764" w:hanging="480"/>
      </w:pPr>
      <w:rPr>
        <w:rFonts w:hint="default"/>
      </w:rPr>
    </w:lvl>
    <w:lvl w:ilvl="1">
      <w:start w:val="30"/>
      <w:numFmt w:val="decimal"/>
      <w:lvlText w:val="%1.%2"/>
      <w:lvlJc w:val="left"/>
      <w:pPr>
        <w:tabs>
          <w:tab w:val="num" w:pos="764"/>
        </w:tabs>
        <w:ind w:left="764" w:hanging="48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724"/>
        </w:tabs>
        <w:ind w:left="1724" w:hanging="1440"/>
      </w:pPr>
      <w:rPr>
        <w:rFonts w:hint="default"/>
      </w:rPr>
    </w:lvl>
  </w:abstractNum>
  <w:abstractNum w:abstractNumId="1">
    <w:nsid w:val="06B27E21"/>
    <w:multiLevelType w:val="multilevel"/>
    <w:tmpl w:val="F8B85A86"/>
    <w:lvl w:ilvl="0">
      <w:start w:val="12"/>
      <w:numFmt w:val="decimal"/>
      <w:lvlText w:val="%1"/>
      <w:lvlJc w:val="left"/>
      <w:pPr>
        <w:ind w:left="420" w:hanging="420"/>
      </w:pPr>
      <w:rPr>
        <w:rFonts w:hint="default"/>
      </w:rPr>
    </w:lvl>
    <w:lvl w:ilvl="1">
      <w:start w:val="7"/>
      <w:numFmt w:val="decimal"/>
      <w:lvlText w:val="%1.%2"/>
      <w:lvlJc w:val="left"/>
      <w:pPr>
        <w:ind w:left="1155" w:hanging="4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2">
    <w:nsid w:val="14095D65"/>
    <w:multiLevelType w:val="multilevel"/>
    <w:tmpl w:val="9F748B3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4787339"/>
    <w:multiLevelType w:val="multilevel"/>
    <w:tmpl w:val="249244FC"/>
    <w:lvl w:ilvl="0">
      <w:start w:val="12"/>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DB24672"/>
    <w:multiLevelType w:val="multilevel"/>
    <w:tmpl w:val="84E0E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DC2403"/>
    <w:multiLevelType w:val="multilevel"/>
    <w:tmpl w:val="7DFCC0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B475350"/>
    <w:multiLevelType w:val="multilevel"/>
    <w:tmpl w:val="BB4848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323598E"/>
    <w:multiLevelType w:val="hybridMultilevel"/>
    <w:tmpl w:val="FE7A5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6413302"/>
    <w:multiLevelType w:val="multilevel"/>
    <w:tmpl w:val="01FCA128"/>
    <w:lvl w:ilvl="0">
      <w:start w:val="14"/>
      <w:numFmt w:val="decimal"/>
      <w:lvlText w:val="%1"/>
      <w:lvlJc w:val="left"/>
      <w:pPr>
        <w:tabs>
          <w:tab w:val="num" w:pos="2160"/>
        </w:tabs>
        <w:ind w:left="2160" w:hanging="2160"/>
      </w:pPr>
      <w:rPr>
        <w:rFonts w:hint="default"/>
      </w:rPr>
    </w:lvl>
    <w:lvl w:ilvl="1">
      <w:start w:val="30"/>
      <w:numFmt w:val="decimal"/>
      <w:lvlText w:val="%1.%2"/>
      <w:lvlJc w:val="left"/>
      <w:pPr>
        <w:tabs>
          <w:tab w:val="num" w:pos="2160"/>
        </w:tabs>
        <w:ind w:left="2160" w:hanging="2160"/>
      </w:pPr>
      <w:rPr>
        <w:rFonts w:hint="default"/>
      </w:rPr>
    </w:lvl>
    <w:lvl w:ilvl="2">
      <w:start w:val="15"/>
      <w:numFmt w:val="decimal"/>
      <w:lvlText w:val="%1.%2-%3"/>
      <w:lvlJc w:val="left"/>
      <w:pPr>
        <w:tabs>
          <w:tab w:val="num" w:pos="2160"/>
        </w:tabs>
        <w:ind w:left="2160" w:hanging="2160"/>
      </w:pPr>
      <w:rPr>
        <w:rFonts w:hint="default"/>
      </w:rPr>
    </w:lvl>
    <w:lvl w:ilvl="3">
      <w:start w:val="30"/>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DC5267E"/>
    <w:multiLevelType w:val="multilevel"/>
    <w:tmpl w:val="ACF259F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6BE21270"/>
    <w:multiLevelType w:val="multilevel"/>
    <w:tmpl w:val="FB2C6C44"/>
    <w:lvl w:ilvl="0">
      <w:start w:val="7"/>
      <w:numFmt w:val="decimal"/>
      <w:lvlText w:val="%1"/>
      <w:lvlJc w:val="left"/>
      <w:pPr>
        <w:tabs>
          <w:tab w:val="num" w:pos="720"/>
        </w:tabs>
        <w:ind w:left="720" w:hanging="72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5C60880"/>
    <w:multiLevelType w:val="multilevel"/>
    <w:tmpl w:val="9D66C22E"/>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7DAF08AB"/>
    <w:multiLevelType w:val="multilevel"/>
    <w:tmpl w:val="7E3E80E6"/>
    <w:lvl w:ilvl="0">
      <w:start w:val="12"/>
      <w:numFmt w:val="decimal"/>
      <w:lvlText w:val="%1"/>
      <w:lvlJc w:val="left"/>
      <w:pPr>
        <w:ind w:left="540" w:hanging="540"/>
      </w:pPr>
      <w:rPr>
        <w:rFonts w:hint="default"/>
      </w:rPr>
    </w:lvl>
    <w:lvl w:ilvl="1">
      <w:start w:val="10"/>
      <w:numFmt w:val="decimal"/>
      <w:lvlText w:val="%1.%2"/>
      <w:lvlJc w:val="left"/>
      <w:pPr>
        <w:ind w:left="1275" w:hanging="54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num w:numId="1">
    <w:abstractNumId w:val="2"/>
  </w:num>
  <w:num w:numId="2">
    <w:abstractNumId w:val="6"/>
  </w:num>
  <w:num w:numId="3">
    <w:abstractNumId w:val="10"/>
  </w:num>
  <w:num w:numId="4">
    <w:abstractNumId w:val="8"/>
  </w:num>
  <w:num w:numId="5">
    <w:abstractNumId w:val="0"/>
  </w:num>
  <w:num w:numId="6">
    <w:abstractNumId w:val="9"/>
  </w:num>
  <w:num w:numId="7">
    <w:abstractNumId w:val="11"/>
  </w:num>
  <w:num w:numId="8">
    <w:abstractNumId w:val="1"/>
  </w:num>
  <w:num w:numId="9">
    <w:abstractNumId w:val="3"/>
  </w:num>
  <w:num w:numId="10">
    <w:abstractNumId w:val="1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2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90"/>
    <w:rsid w:val="00022493"/>
    <w:rsid w:val="00035F78"/>
    <w:rsid w:val="001025D9"/>
    <w:rsid w:val="00127CE4"/>
    <w:rsid w:val="001663FB"/>
    <w:rsid w:val="00226067"/>
    <w:rsid w:val="00251B95"/>
    <w:rsid w:val="002C4DBD"/>
    <w:rsid w:val="00335E01"/>
    <w:rsid w:val="00344146"/>
    <w:rsid w:val="00371819"/>
    <w:rsid w:val="00492D5A"/>
    <w:rsid w:val="00523823"/>
    <w:rsid w:val="00635064"/>
    <w:rsid w:val="00635154"/>
    <w:rsid w:val="00645576"/>
    <w:rsid w:val="0068396F"/>
    <w:rsid w:val="006B6887"/>
    <w:rsid w:val="006C4757"/>
    <w:rsid w:val="0072614E"/>
    <w:rsid w:val="00737ECA"/>
    <w:rsid w:val="0077750C"/>
    <w:rsid w:val="007A1843"/>
    <w:rsid w:val="007F2BB0"/>
    <w:rsid w:val="008200B8"/>
    <w:rsid w:val="00843FCC"/>
    <w:rsid w:val="00867899"/>
    <w:rsid w:val="008C0038"/>
    <w:rsid w:val="00910364"/>
    <w:rsid w:val="00914494"/>
    <w:rsid w:val="00980A90"/>
    <w:rsid w:val="00993F40"/>
    <w:rsid w:val="009F002F"/>
    <w:rsid w:val="00A83B32"/>
    <w:rsid w:val="00AB7842"/>
    <w:rsid w:val="00AE5070"/>
    <w:rsid w:val="00B23568"/>
    <w:rsid w:val="00B64D9B"/>
    <w:rsid w:val="00B760BA"/>
    <w:rsid w:val="00BB7596"/>
    <w:rsid w:val="00BE6945"/>
    <w:rsid w:val="00C0422D"/>
    <w:rsid w:val="00C601C3"/>
    <w:rsid w:val="00C84DA1"/>
    <w:rsid w:val="00E20371"/>
    <w:rsid w:val="00E42A58"/>
    <w:rsid w:val="00F4178D"/>
    <w:rsid w:val="00F46EB2"/>
    <w:rsid w:val="00FA755D"/>
    <w:rsid w:val="00FC1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3FB"/>
    <w:pPr>
      <w:widowControl w:val="0"/>
      <w:autoSpaceDE w:val="0"/>
      <w:autoSpaceDN w:val="0"/>
    </w:pPr>
    <w:rPr>
      <w:rFonts w:ascii="AZGCaspariT" w:hAnsi="AZGCaspariT"/>
      <w:sz w:val="22"/>
      <w:szCs w:val="22"/>
    </w:rPr>
  </w:style>
  <w:style w:type="paragraph" w:styleId="Kop2">
    <w:name w:val="heading 2"/>
    <w:basedOn w:val="Standaard"/>
    <w:next w:val="Standaard"/>
    <w:qFormat/>
    <w:rsid w:val="001663F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djustRightInd w:val="0"/>
      <w:spacing w:line="360" w:lineRule="auto"/>
      <w:outlineLvl w:val="1"/>
    </w:pPr>
    <w:rPr>
      <w:rFonts w:ascii="Arial" w:hAnsi="Arial" w:cs="Arial"/>
      <w:b/>
      <w:bCs/>
      <w:sz w:val="24"/>
    </w:rPr>
  </w:style>
  <w:style w:type="paragraph" w:styleId="Kop3">
    <w:name w:val="heading 3"/>
    <w:basedOn w:val="Standaard"/>
    <w:next w:val="Standaard"/>
    <w:qFormat/>
    <w:rsid w:val="001663F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djustRightInd w:val="0"/>
      <w:spacing w:line="469" w:lineRule="exact"/>
      <w:ind w:left="2160" w:hanging="2160"/>
      <w:outlineLvl w:val="2"/>
    </w:pPr>
    <w:rPr>
      <w:rFonts w:ascii="Arial" w:hAnsi="Arial" w:cs="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rsid w:val="001663FB"/>
    <w:rPr>
      <w:sz w:val="24"/>
      <w:szCs w:val="24"/>
    </w:rPr>
  </w:style>
  <w:style w:type="character" w:styleId="Eindnootmarkering">
    <w:name w:val="endnote reference"/>
    <w:basedOn w:val="Standaardalinea-lettertype"/>
    <w:rsid w:val="001663FB"/>
    <w:rPr>
      <w:vertAlign w:val="superscript"/>
    </w:rPr>
  </w:style>
  <w:style w:type="paragraph" w:styleId="Voetnoottekst">
    <w:name w:val="footnote text"/>
    <w:basedOn w:val="Standaard"/>
    <w:rsid w:val="001663FB"/>
    <w:rPr>
      <w:sz w:val="24"/>
      <w:szCs w:val="24"/>
    </w:rPr>
  </w:style>
  <w:style w:type="character" w:customStyle="1" w:styleId="Voetnootverwijzing">
    <w:name w:val="Voetnootverwijzing"/>
    <w:rsid w:val="001663FB"/>
    <w:rPr>
      <w:vertAlign w:val="superscript"/>
    </w:rPr>
  </w:style>
  <w:style w:type="paragraph" w:customStyle="1" w:styleId="inhopg1">
    <w:name w:val="inhopg 1"/>
    <w:basedOn w:val="Standaard"/>
    <w:rsid w:val="001663FB"/>
    <w:pPr>
      <w:tabs>
        <w:tab w:val="right" w:leader="dot" w:pos="9360"/>
      </w:tabs>
      <w:suppressAutoHyphens/>
      <w:spacing w:before="480"/>
      <w:ind w:left="720" w:right="720" w:hanging="720"/>
    </w:pPr>
    <w:rPr>
      <w:lang w:val="en-US"/>
    </w:rPr>
  </w:style>
  <w:style w:type="paragraph" w:customStyle="1" w:styleId="inhopg2">
    <w:name w:val="inhopg 2"/>
    <w:basedOn w:val="Standaard"/>
    <w:rsid w:val="001663FB"/>
    <w:pPr>
      <w:tabs>
        <w:tab w:val="right" w:leader="dot" w:pos="9360"/>
      </w:tabs>
      <w:suppressAutoHyphens/>
      <w:ind w:left="1440" w:right="720" w:hanging="720"/>
    </w:pPr>
    <w:rPr>
      <w:lang w:val="en-US"/>
    </w:rPr>
  </w:style>
  <w:style w:type="paragraph" w:customStyle="1" w:styleId="inhopg3">
    <w:name w:val="inhopg 3"/>
    <w:basedOn w:val="Standaard"/>
    <w:rsid w:val="001663FB"/>
    <w:pPr>
      <w:tabs>
        <w:tab w:val="right" w:leader="dot" w:pos="9360"/>
      </w:tabs>
      <w:suppressAutoHyphens/>
      <w:ind w:left="2160" w:right="720" w:hanging="720"/>
    </w:pPr>
    <w:rPr>
      <w:lang w:val="en-US"/>
    </w:rPr>
  </w:style>
  <w:style w:type="paragraph" w:customStyle="1" w:styleId="inhopg4">
    <w:name w:val="inhopg 4"/>
    <w:basedOn w:val="Standaard"/>
    <w:rsid w:val="001663FB"/>
    <w:pPr>
      <w:tabs>
        <w:tab w:val="right" w:leader="dot" w:pos="9360"/>
      </w:tabs>
      <w:suppressAutoHyphens/>
      <w:ind w:left="2880" w:right="720" w:hanging="720"/>
    </w:pPr>
    <w:rPr>
      <w:lang w:val="en-US"/>
    </w:rPr>
  </w:style>
  <w:style w:type="paragraph" w:customStyle="1" w:styleId="inhopg5">
    <w:name w:val="inhopg 5"/>
    <w:basedOn w:val="Standaard"/>
    <w:rsid w:val="001663FB"/>
    <w:pPr>
      <w:tabs>
        <w:tab w:val="right" w:leader="dot" w:pos="9360"/>
      </w:tabs>
      <w:suppressAutoHyphens/>
      <w:ind w:left="3600" w:right="720" w:hanging="720"/>
    </w:pPr>
    <w:rPr>
      <w:lang w:val="en-US"/>
    </w:rPr>
  </w:style>
  <w:style w:type="paragraph" w:customStyle="1" w:styleId="inhopg6">
    <w:name w:val="inhopg 6"/>
    <w:basedOn w:val="Standaard"/>
    <w:rsid w:val="001663FB"/>
    <w:pPr>
      <w:tabs>
        <w:tab w:val="right" w:pos="9360"/>
      </w:tabs>
      <w:suppressAutoHyphens/>
      <w:ind w:left="720" w:hanging="720"/>
    </w:pPr>
    <w:rPr>
      <w:lang w:val="en-US"/>
    </w:rPr>
  </w:style>
  <w:style w:type="paragraph" w:customStyle="1" w:styleId="inhopg7">
    <w:name w:val="inhopg 7"/>
    <w:basedOn w:val="Standaard"/>
    <w:rsid w:val="001663FB"/>
    <w:pPr>
      <w:suppressAutoHyphens/>
      <w:ind w:left="720" w:hanging="720"/>
    </w:pPr>
    <w:rPr>
      <w:lang w:val="en-US"/>
    </w:rPr>
  </w:style>
  <w:style w:type="paragraph" w:customStyle="1" w:styleId="inhopg8">
    <w:name w:val="inhopg 8"/>
    <w:basedOn w:val="Standaard"/>
    <w:rsid w:val="001663FB"/>
    <w:pPr>
      <w:tabs>
        <w:tab w:val="right" w:pos="9360"/>
      </w:tabs>
      <w:suppressAutoHyphens/>
      <w:ind w:left="720" w:hanging="720"/>
    </w:pPr>
    <w:rPr>
      <w:lang w:val="en-US"/>
    </w:rPr>
  </w:style>
  <w:style w:type="paragraph" w:customStyle="1" w:styleId="inhopg9">
    <w:name w:val="inhopg 9"/>
    <w:basedOn w:val="Standaard"/>
    <w:rsid w:val="001663FB"/>
    <w:pPr>
      <w:tabs>
        <w:tab w:val="right" w:leader="dot" w:pos="9360"/>
      </w:tabs>
      <w:suppressAutoHyphens/>
      <w:ind w:left="720" w:hanging="720"/>
    </w:pPr>
    <w:rPr>
      <w:lang w:val="en-US"/>
    </w:rPr>
  </w:style>
  <w:style w:type="paragraph" w:styleId="Index1">
    <w:name w:val="index 1"/>
    <w:basedOn w:val="Standaard"/>
    <w:next w:val="Standaard"/>
    <w:autoRedefine/>
    <w:rsid w:val="001663FB"/>
    <w:pPr>
      <w:tabs>
        <w:tab w:val="right" w:leader="dot" w:pos="9360"/>
      </w:tabs>
      <w:suppressAutoHyphens/>
      <w:ind w:left="1440" w:right="720" w:hanging="1440"/>
    </w:pPr>
    <w:rPr>
      <w:lang w:val="en-US"/>
    </w:rPr>
  </w:style>
  <w:style w:type="paragraph" w:styleId="Index2">
    <w:name w:val="index 2"/>
    <w:basedOn w:val="Standaard"/>
    <w:next w:val="Standaard"/>
    <w:autoRedefine/>
    <w:rsid w:val="001663FB"/>
    <w:pPr>
      <w:tabs>
        <w:tab w:val="right" w:leader="dot" w:pos="9360"/>
      </w:tabs>
      <w:suppressAutoHyphens/>
      <w:ind w:left="1440" w:right="720" w:hanging="720"/>
    </w:pPr>
    <w:rPr>
      <w:lang w:val="en-US"/>
    </w:rPr>
  </w:style>
  <w:style w:type="paragraph" w:customStyle="1" w:styleId="bronvermelding">
    <w:name w:val="bronvermelding"/>
    <w:basedOn w:val="Standaard"/>
    <w:rsid w:val="001663FB"/>
    <w:pPr>
      <w:tabs>
        <w:tab w:val="right" w:pos="9360"/>
      </w:tabs>
      <w:suppressAutoHyphens/>
    </w:pPr>
    <w:rPr>
      <w:lang w:val="en-US"/>
    </w:rPr>
  </w:style>
  <w:style w:type="paragraph" w:customStyle="1" w:styleId="bijschrift">
    <w:name w:val="bijschrift"/>
    <w:basedOn w:val="Standaard"/>
    <w:rsid w:val="001663FB"/>
    <w:rPr>
      <w:sz w:val="24"/>
      <w:szCs w:val="24"/>
    </w:rPr>
  </w:style>
  <w:style w:type="character" w:customStyle="1" w:styleId="EquationCaption">
    <w:name w:val="_Equation Caption"/>
    <w:rsid w:val="001663FB"/>
  </w:style>
  <w:style w:type="paragraph" w:styleId="Koptekst">
    <w:name w:val="header"/>
    <w:basedOn w:val="Standaard"/>
    <w:rsid w:val="001663FB"/>
    <w:pPr>
      <w:tabs>
        <w:tab w:val="center" w:pos="4536"/>
        <w:tab w:val="right" w:pos="9072"/>
      </w:tabs>
    </w:pPr>
  </w:style>
  <w:style w:type="paragraph" w:styleId="Voettekst">
    <w:name w:val="footer"/>
    <w:basedOn w:val="Standaard"/>
    <w:rsid w:val="001663FB"/>
    <w:pPr>
      <w:tabs>
        <w:tab w:val="center" w:pos="4536"/>
        <w:tab w:val="right" w:pos="9072"/>
      </w:tabs>
    </w:pPr>
  </w:style>
  <w:style w:type="character" w:styleId="Hyperlink">
    <w:name w:val="Hyperlink"/>
    <w:basedOn w:val="Standaardalinea-lettertype"/>
    <w:rsid w:val="001663FB"/>
    <w:rPr>
      <w:color w:val="0000FF"/>
      <w:u w:val="single"/>
    </w:rPr>
  </w:style>
  <w:style w:type="paragraph" w:styleId="Lijstalinea">
    <w:name w:val="List Paragraph"/>
    <w:basedOn w:val="Standaard"/>
    <w:uiPriority w:val="34"/>
    <w:qFormat/>
    <w:rsid w:val="00127CE4"/>
    <w:pPr>
      <w:ind w:left="720"/>
      <w:contextualSpacing/>
    </w:pPr>
  </w:style>
  <w:style w:type="character" w:styleId="Verwijzingopmerking">
    <w:name w:val="annotation reference"/>
    <w:basedOn w:val="Standaardalinea-lettertype"/>
    <w:uiPriority w:val="99"/>
    <w:semiHidden/>
    <w:unhideWhenUsed/>
    <w:rsid w:val="0072614E"/>
    <w:rPr>
      <w:sz w:val="16"/>
      <w:szCs w:val="16"/>
    </w:rPr>
  </w:style>
  <w:style w:type="paragraph" w:styleId="Tekstopmerking">
    <w:name w:val="annotation text"/>
    <w:basedOn w:val="Standaard"/>
    <w:link w:val="TekstopmerkingChar"/>
    <w:uiPriority w:val="99"/>
    <w:semiHidden/>
    <w:unhideWhenUsed/>
    <w:rsid w:val="0072614E"/>
    <w:rPr>
      <w:sz w:val="20"/>
      <w:szCs w:val="20"/>
    </w:rPr>
  </w:style>
  <w:style w:type="character" w:customStyle="1" w:styleId="TekstopmerkingChar">
    <w:name w:val="Tekst opmerking Char"/>
    <w:basedOn w:val="Standaardalinea-lettertype"/>
    <w:link w:val="Tekstopmerking"/>
    <w:uiPriority w:val="99"/>
    <w:semiHidden/>
    <w:rsid w:val="0072614E"/>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72614E"/>
    <w:rPr>
      <w:b/>
      <w:bCs/>
    </w:rPr>
  </w:style>
  <w:style w:type="character" w:customStyle="1" w:styleId="OnderwerpvanopmerkingChar">
    <w:name w:val="Onderwerp van opmerking Char"/>
    <w:basedOn w:val="TekstopmerkingChar"/>
    <w:link w:val="Onderwerpvanopmerking"/>
    <w:uiPriority w:val="99"/>
    <w:semiHidden/>
    <w:rsid w:val="0072614E"/>
    <w:rPr>
      <w:rFonts w:ascii="AZGCaspariT" w:hAnsi="AZGCaspariT"/>
      <w:b/>
      <w:bCs/>
    </w:rPr>
  </w:style>
  <w:style w:type="paragraph" w:styleId="Ballontekst">
    <w:name w:val="Balloon Text"/>
    <w:basedOn w:val="Standaard"/>
    <w:link w:val="BallontekstChar"/>
    <w:uiPriority w:val="99"/>
    <w:semiHidden/>
    <w:unhideWhenUsed/>
    <w:rsid w:val="0072614E"/>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63FB"/>
    <w:pPr>
      <w:widowControl w:val="0"/>
      <w:autoSpaceDE w:val="0"/>
      <w:autoSpaceDN w:val="0"/>
    </w:pPr>
    <w:rPr>
      <w:rFonts w:ascii="AZGCaspariT" w:hAnsi="AZGCaspariT"/>
      <w:sz w:val="22"/>
      <w:szCs w:val="22"/>
    </w:rPr>
  </w:style>
  <w:style w:type="paragraph" w:styleId="Kop2">
    <w:name w:val="heading 2"/>
    <w:basedOn w:val="Standaard"/>
    <w:next w:val="Standaard"/>
    <w:qFormat/>
    <w:rsid w:val="001663F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djustRightInd w:val="0"/>
      <w:spacing w:line="360" w:lineRule="auto"/>
      <w:outlineLvl w:val="1"/>
    </w:pPr>
    <w:rPr>
      <w:rFonts w:ascii="Arial" w:hAnsi="Arial" w:cs="Arial"/>
      <w:b/>
      <w:bCs/>
      <w:sz w:val="24"/>
    </w:rPr>
  </w:style>
  <w:style w:type="paragraph" w:styleId="Kop3">
    <w:name w:val="heading 3"/>
    <w:basedOn w:val="Standaard"/>
    <w:next w:val="Standaard"/>
    <w:qFormat/>
    <w:rsid w:val="001663F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djustRightInd w:val="0"/>
      <w:spacing w:line="469" w:lineRule="exact"/>
      <w:ind w:left="2160" w:hanging="2160"/>
      <w:outlineLvl w:val="2"/>
    </w:pPr>
    <w:rPr>
      <w:rFonts w:ascii="Arial" w:hAnsi="Arial" w:cs="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rsid w:val="001663FB"/>
    <w:rPr>
      <w:sz w:val="24"/>
      <w:szCs w:val="24"/>
    </w:rPr>
  </w:style>
  <w:style w:type="character" w:styleId="Eindnootmarkering">
    <w:name w:val="endnote reference"/>
    <w:basedOn w:val="Standaardalinea-lettertype"/>
    <w:rsid w:val="001663FB"/>
    <w:rPr>
      <w:vertAlign w:val="superscript"/>
    </w:rPr>
  </w:style>
  <w:style w:type="paragraph" w:styleId="Voetnoottekst">
    <w:name w:val="footnote text"/>
    <w:basedOn w:val="Standaard"/>
    <w:rsid w:val="001663FB"/>
    <w:rPr>
      <w:sz w:val="24"/>
      <w:szCs w:val="24"/>
    </w:rPr>
  </w:style>
  <w:style w:type="character" w:customStyle="1" w:styleId="Voetnootverwijzing">
    <w:name w:val="Voetnootverwijzing"/>
    <w:rsid w:val="001663FB"/>
    <w:rPr>
      <w:vertAlign w:val="superscript"/>
    </w:rPr>
  </w:style>
  <w:style w:type="paragraph" w:customStyle="1" w:styleId="inhopg1">
    <w:name w:val="inhopg 1"/>
    <w:basedOn w:val="Standaard"/>
    <w:rsid w:val="001663FB"/>
    <w:pPr>
      <w:tabs>
        <w:tab w:val="right" w:leader="dot" w:pos="9360"/>
      </w:tabs>
      <w:suppressAutoHyphens/>
      <w:spacing w:before="480"/>
      <w:ind w:left="720" w:right="720" w:hanging="720"/>
    </w:pPr>
    <w:rPr>
      <w:lang w:val="en-US"/>
    </w:rPr>
  </w:style>
  <w:style w:type="paragraph" w:customStyle="1" w:styleId="inhopg2">
    <w:name w:val="inhopg 2"/>
    <w:basedOn w:val="Standaard"/>
    <w:rsid w:val="001663FB"/>
    <w:pPr>
      <w:tabs>
        <w:tab w:val="right" w:leader="dot" w:pos="9360"/>
      </w:tabs>
      <w:suppressAutoHyphens/>
      <w:ind w:left="1440" w:right="720" w:hanging="720"/>
    </w:pPr>
    <w:rPr>
      <w:lang w:val="en-US"/>
    </w:rPr>
  </w:style>
  <w:style w:type="paragraph" w:customStyle="1" w:styleId="inhopg3">
    <w:name w:val="inhopg 3"/>
    <w:basedOn w:val="Standaard"/>
    <w:rsid w:val="001663FB"/>
    <w:pPr>
      <w:tabs>
        <w:tab w:val="right" w:leader="dot" w:pos="9360"/>
      </w:tabs>
      <w:suppressAutoHyphens/>
      <w:ind w:left="2160" w:right="720" w:hanging="720"/>
    </w:pPr>
    <w:rPr>
      <w:lang w:val="en-US"/>
    </w:rPr>
  </w:style>
  <w:style w:type="paragraph" w:customStyle="1" w:styleId="inhopg4">
    <w:name w:val="inhopg 4"/>
    <w:basedOn w:val="Standaard"/>
    <w:rsid w:val="001663FB"/>
    <w:pPr>
      <w:tabs>
        <w:tab w:val="right" w:leader="dot" w:pos="9360"/>
      </w:tabs>
      <w:suppressAutoHyphens/>
      <w:ind w:left="2880" w:right="720" w:hanging="720"/>
    </w:pPr>
    <w:rPr>
      <w:lang w:val="en-US"/>
    </w:rPr>
  </w:style>
  <w:style w:type="paragraph" w:customStyle="1" w:styleId="inhopg5">
    <w:name w:val="inhopg 5"/>
    <w:basedOn w:val="Standaard"/>
    <w:rsid w:val="001663FB"/>
    <w:pPr>
      <w:tabs>
        <w:tab w:val="right" w:leader="dot" w:pos="9360"/>
      </w:tabs>
      <w:suppressAutoHyphens/>
      <w:ind w:left="3600" w:right="720" w:hanging="720"/>
    </w:pPr>
    <w:rPr>
      <w:lang w:val="en-US"/>
    </w:rPr>
  </w:style>
  <w:style w:type="paragraph" w:customStyle="1" w:styleId="inhopg6">
    <w:name w:val="inhopg 6"/>
    <w:basedOn w:val="Standaard"/>
    <w:rsid w:val="001663FB"/>
    <w:pPr>
      <w:tabs>
        <w:tab w:val="right" w:pos="9360"/>
      </w:tabs>
      <w:suppressAutoHyphens/>
      <w:ind w:left="720" w:hanging="720"/>
    </w:pPr>
    <w:rPr>
      <w:lang w:val="en-US"/>
    </w:rPr>
  </w:style>
  <w:style w:type="paragraph" w:customStyle="1" w:styleId="inhopg7">
    <w:name w:val="inhopg 7"/>
    <w:basedOn w:val="Standaard"/>
    <w:rsid w:val="001663FB"/>
    <w:pPr>
      <w:suppressAutoHyphens/>
      <w:ind w:left="720" w:hanging="720"/>
    </w:pPr>
    <w:rPr>
      <w:lang w:val="en-US"/>
    </w:rPr>
  </w:style>
  <w:style w:type="paragraph" w:customStyle="1" w:styleId="inhopg8">
    <w:name w:val="inhopg 8"/>
    <w:basedOn w:val="Standaard"/>
    <w:rsid w:val="001663FB"/>
    <w:pPr>
      <w:tabs>
        <w:tab w:val="right" w:pos="9360"/>
      </w:tabs>
      <w:suppressAutoHyphens/>
      <w:ind w:left="720" w:hanging="720"/>
    </w:pPr>
    <w:rPr>
      <w:lang w:val="en-US"/>
    </w:rPr>
  </w:style>
  <w:style w:type="paragraph" w:customStyle="1" w:styleId="inhopg9">
    <w:name w:val="inhopg 9"/>
    <w:basedOn w:val="Standaard"/>
    <w:rsid w:val="001663FB"/>
    <w:pPr>
      <w:tabs>
        <w:tab w:val="right" w:leader="dot" w:pos="9360"/>
      </w:tabs>
      <w:suppressAutoHyphens/>
      <w:ind w:left="720" w:hanging="720"/>
    </w:pPr>
    <w:rPr>
      <w:lang w:val="en-US"/>
    </w:rPr>
  </w:style>
  <w:style w:type="paragraph" w:styleId="Index1">
    <w:name w:val="index 1"/>
    <w:basedOn w:val="Standaard"/>
    <w:next w:val="Standaard"/>
    <w:autoRedefine/>
    <w:rsid w:val="001663FB"/>
    <w:pPr>
      <w:tabs>
        <w:tab w:val="right" w:leader="dot" w:pos="9360"/>
      </w:tabs>
      <w:suppressAutoHyphens/>
      <w:ind w:left="1440" w:right="720" w:hanging="1440"/>
    </w:pPr>
    <w:rPr>
      <w:lang w:val="en-US"/>
    </w:rPr>
  </w:style>
  <w:style w:type="paragraph" w:styleId="Index2">
    <w:name w:val="index 2"/>
    <w:basedOn w:val="Standaard"/>
    <w:next w:val="Standaard"/>
    <w:autoRedefine/>
    <w:rsid w:val="001663FB"/>
    <w:pPr>
      <w:tabs>
        <w:tab w:val="right" w:leader="dot" w:pos="9360"/>
      </w:tabs>
      <w:suppressAutoHyphens/>
      <w:ind w:left="1440" w:right="720" w:hanging="720"/>
    </w:pPr>
    <w:rPr>
      <w:lang w:val="en-US"/>
    </w:rPr>
  </w:style>
  <w:style w:type="paragraph" w:customStyle="1" w:styleId="bronvermelding">
    <w:name w:val="bronvermelding"/>
    <w:basedOn w:val="Standaard"/>
    <w:rsid w:val="001663FB"/>
    <w:pPr>
      <w:tabs>
        <w:tab w:val="right" w:pos="9360"/>
      </w:tabs>
      <w:suppressAutoHyphens/>
    </w:pPr>
    <w:rPr>
      <w:lang w:val="en-US"/>
    </w:rPr>
  </w:style>
  <w:style w:type="paragraph" w:customStyle="1" w:styleId="bijschrift">
    <w:name w:val="bijschrift"/>
    <w:basedOn w:val="Standaard"/>
    <w:rsid w:val="001663FB"/>
    <w:rPr>
      <w:sz w:val="24"/>
      <w:szCs w:val="24"/>
    </w:rPr>
  </w:style>
  <w:style w:type="character" w:customStyle="1" w:styleId="EquationCaption">
    <w:name w:val="_Equation Caption"/>
    <w:rsid w:val="001663FB"/>
  </w:style>
  <w:style w:type="paragraph" w:styleId="Koptekst">
    <w:name w:val="header"/>
    <w:basedOn w:val="Standaard"/>
    <w:rsid w:val="001663FB"/>
    <w:pPr>
      <w:tabs>
        <w:tab w:val="center" w:pos="4536"/>
        <w:tab w:val="right" w:pos="9072"/>
      </w:tabs>
    </w:pPr>
  </w:style>
  <w:style w:type="paragraph" w:styleId="Voettekst">
    <w:name w:val="footer"/>
    <w:basedOn w:val="Standaard"/>
    <w:rsid w:val="001663FB"/>
    <w:pPr>
      <w:tabs>
        <w:tab w:val="center" w:pos="4536"/>
        <w:tab w:val="right" w:pos="9072"/>
      </w:tabs>
    </w:pPr>
  </w:style>
  <w:style w:type="character" w:styleId="Hyperlink">
    <w:name w:val="Hyperlink"/>
    <w:basedOn w:val="Standaardalinea-lettertype"/>
    <w:rsid w:val="001663FB"/>
    <w:rPr>
      <w:color w:val="0000FF"/>
      <w:u w:val="single"/>
    </w:rPr>
  </w:style>
  <w:style w:type="paragraph" w:styleId="Lijstalinea">
    <w:name w:val="List Paragraph"/>
    <w:basedOn w:val="Standaard"/>
    <w:uiPriority w:val="34"/>
    <w:qFormat/>
    <w:rsid w:val="00127CE4"/>
    <w:pPr>
      <w:ind w:left="720"/>
      <w:contextualSpacing/>
    </w:pPr>
  </w:style>
  <w:style w:type="character" w:styleId="Verwijzingopmerking">
    <w:name w:val="annotation reference"/>
    <w:basedOn w:val="Standaardalinea-lettertype"/>
    <w:uiPriority w:val="99"/>
    <w:semiHidden/>
    <w:unhideWhenUsed/>
    <w:rsid w:val="0072614E"/>
    <w:rPr>
      <w:sz w:val="16"/>
      <w:szCs w:val="16"/>
    </w:rPr>
  </w:style>
  <w:style w:type="paragraph" w:styleId="Tekstopmerking">
    <w:name w:val="annotation text"/>
    <w:basedOn w:val="Standaard"/>
    <w:link w:val="TekstopmerkingChar"/>
    <w:uiPriority w:val="99"/>
    <w:semiHidden/>
    <w:unhideWhenUsed/>
    <w:rsid w:val="0072614E"/>
    <w:rPr>
      <w:sz w:val="20"/>
      <w:szCs w:val="20"/>
    </w:rPr>
  </w:style>
  <w:style w:type="character" w:customStyle="1" w:styleId="TekstopmerkingChar">
    <w:name w:val="Tekst opmerking Char"/>
    <w:basedOn w:val="Standaardalinea-lettertype"/>
    <w:link w:val="Tekstopmerking"/>
    <w:uiPriority w:val="99"/>
    <w:semiHidden/>
    <w:rsid w:val="0072614E"/>
    <w:rPr>
      <w:rFonts w:ascii="AZGCaspariT" w:hAnsi="AZGCaspariT"/>
    </w:rPr>
  </w:style>
  <w:style w:type="paragraph" w:styleId="Onderwerpvanopmerking">
    <w:name w:val="annotation subject"/>
    <w:basedOn w:val="Tekstopmerking"/>
    <w:next w:val="Tekstopmerking"/>
    <w:link w:val="OnderwerpvanopmerkingChar"/>
    <w:uiPriority w:val="99"/>
    <w:semiHidden/>
    <w:unhideWhenUsed/>
    <w:rsid w:val="0072614E"/>
    <w:rPr>
      <w:b/>
      <w:bCs/>
    </w:rPr>
  </w:style>
  <w:style w:type="character" w:customStyle="1" w:styleId="OnderwerpvanopmerkingChar">
    <w:name w:val="Onderwerp van opmerking Char"/>
    <w:basedOn w:val="TekstopmerkingChar"/>
    <w:link w:val="Onderwerpvanopmerking"/>
    <w:uiPriority w:val="99"/>
    <w:semiHidden/>
    <w:rsid w:val="0072614E"/>
    <w:rPr>
      <w:rFonts w:ascii="AZGCaspariT" w:hAnsi="AZGCaspariT"/>
      <w:b/>
      <w:bCs/>
    </w:rPr>
  </w:style>
  <w:style w:type="paragraph" w:styleId="Ballontekst">
    <w:name w:val="Balloon Text"/>
    <w:basedOn w:val="Standaard"/>
    <w:link w:val="BallontekstChar"/>
    <w:uiPriority w:val="99"/>
    <w:semiHidden/>
    <w:unhideWhenUsed/>
    <w:rsid w:val="0072614E"/>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15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7177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vt:lpstr>
      <vt:lpstr>adres</vt:lpstr>
    </vt:vector>
  </TitlesOfParts>
  <Company>Acad. Ziekenhuis Groningen</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creator>H. Douwes</dc:creator>
  <cp:lastModifiedBy>Hulscher, JBF</cp:lastModifiedBy>
  <cp:revision>4</cp:revision>
  <dcterms:created xsi:type="dcterms:W3CDTF">2018-11-07T10:39:00Z</dcterms:created>
  <dcterms:modified xsi:type="dcterms:W3CDTF">2018-11-07T10:41:00Z</dcterms:modified>
</cp:coreProperties>
</file>